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56F" w:rsidRDefault="00BC48E6" w:rsidP="00BC48E6">
      <w:pPr>
        <w:jc w:val="center"/>
        <w:rPr>
          <w:rFonts w:ascii="微软雅黑" w:eastAsia="微软雅黑" w:hAnsi="微软雅黑"/>
          <w:b/>
          <w:sz w:val="32"/>
          <w:szCs w:val="32"/>
        </w:rPr>
      </w:pPr>
      <w:bookmarkStart w:id="0" w:name="_GoBack"/>
      <w:bookmarkEnd w:id="0"/>
      <w:r w:rsidRPr="001569C7">
        <w:rPr>
          <w:rFonts w:ascii="微软雅黑" w:eastAsia="微软雅黑" w:hAnsi="微软雅黑" w:hint="eastAsia"/>
          <w:b/>
          <w:sz w:val="32"/>
          <w:szCs w:val="32"/>
        </w:rPr>
        <w:t>南京医科</w:t>
      </w:r>
      <w:r w:rsidR="00E2056F" w:rsidRPr="001569C7">
        <w:rPr>
          <w:rFonts w:ascii="微软雅黑" w:eastAsia="微软雅黑" w:hAnsi="微软雅黑" w:hint="eastAsia"/>
          <w:b/>
          <w:sz w:val="32"/>
          <w:szCs w:val="32"/>
        </w:rPr>
        <w:t>大学研究生指导教师岗位职责和管理办法</w:t>
      </w:r>
    </w:p>
    <w:p w:rsidR="001569C7" w:rsidRPr="001569C7" w:rsidRDefault="001569C7" w:rsidP="00BC48E6">
      <w:pPr>
        <w:jc w:val="center"/>
        <w:rPr>
          <w:rFonts w:ascii="微软雅黑" w:eastAsia="微软雅黑" w:hAnsi="微软雅黑"/>
          <w:b/>
          <w:color w:val="FF0000"/>
          <w:sz w:val="28"/>
          <w:szCs w:val="28"/>
        </w:rPr>
      </w:pPr>
      <w:r w:rsidRPr="001569C7">
        <w:rPr>
          <w:rFonts w:ascii="微软雅黑" w:eastAsia="微软雅黑" w:hAnsi="微软雅黑" w:hint="eastAsia"/>
          <w:b/>
          <w:color w:val="FF0000"/>
          <w:sz w:val="28"/>
          <w:szCs w:val="28"/>
        </w:rPr>
        <w:t>（征求意见稿）</w:t>
      </w:r>
    </w:p>
    <w:p w:rsidR="00E2056F" w:rsidRPr="001569C7" w:rsidRDefault="00E2056F" w:rsidP="00BC48E6"/>
    <w:p w:rsidR="00E2056F" w:rsidRDefault="00E2056F" w:rsidP="00C056F4">
      <w:pPr>
        <w:spacing w:line="360" w:lineRule="auto"/>
        <w:ind w:firstLineChars="200" w:firstLine="480"/>
        <w:rPr>
          <w:rFonts w:ascii="宋体" w:eastAsia="宋体" w:hAnsi="宋体"/>
          <w:sz w:val="24"/>
          <w:szCs w:val="24"/>
        </w:rPr>
      </w:pPr>
      <w:r w:rsidRPr="00BC48E6">
        <w:rPr>
          <w:rFonts w:ascii="宋体" w:eastAsia="宋体" w:hAnsi="宋体" w:hint="eastAsia"/>
          <w:sz w:val="24"/>
          <w:szCs w:val="24"/>
        </w:rPr>
        <w:t>按照教育部、国家发展改革委员会、财政部发布的《关于深化研究生教育改革的意见》（教研[2013]1号）文件要求，学校为深入推进研究生教育改革，</w:t>
      </w:r>
      <w:r w:rsidR="00B42E2E" w:rsidRPr="00BC48E6">
        <w:rPr>
          <w:rFonts w:ascii="宋体" w:eastAsia="宋体" w:hAnsi="宋体" w:hint="eastAsia"/>
          <w:sz w:val="24"/>
          <w:szCs w:val="24"/>
        </w:rPr>
        <w:t>明确导师职责，强化导师履行岗位职责的意识，</w:t>
      </w:r>
      <w:r w:rsidRPr="00BC48E6">
        <w:rPr>
          <w:rFonts w:ascii="宋体" w:eastAsia="宋体" w:hAnsi="宋体" w:hint="eastAsia"/>
          <w:sz w:val="24"/>
          <w:szCs w:val="24"/>
        </w:rPr>
        <w:t>促进导师队伍的建设和</w:t>
      </w:r>
      <w:r w:rsidR="00B42E2E">
        <w:rPr>
          <w:rFonts w:ascii="宋体" w:eastAsia="宋体" w:hAnsi="宋体" w:hint="eastAsia"/>
          <w:sz w:val="24"/>
          <w:szCs w:val="24"/>
        </w:rPr>
        <w:t>提高研究生培养质量</w:t>
      </w:r>
      <w:r w:rsidRPr="00BC48E6">
        <w:rPr>
          <w:rFonts w:ascii="宋体" w:eastAsia="宋体" w:hAnsi="宋体" w:hint="eastAsia"/>
          <w:sz w:val="24"/>
          <w:szCs w:val="24"/>
        </w:rPr>
        <w:t>，特此制定本办法。</w:t>
      </w:r>
    </w:p>
    <w:p w:rsidR="00CA50CF" w:rsidRDefault="00CA50CF" w:rsidP="00C056F4">
      <w:pPr>
        <w:spacing w:line="360" w:lineRule="auto"/>
        <w:rPr>
          <w:rFonts w:ascii="宋体" w:eastAsia="宋体" w:hAnsi="宋体"/>
          <w:b/>
          <w:sz w:val="24"/>
          <w:szCs w:val="24"/>
        </w:rPr>
      </w:pPr>
    </w:p>
    <w:p w:rsidR="00E2056F" w:rsidRPr="00B36FF7" w:rsidRDefault="00E2056F" w:rsidP="00C056F4">
      <w:pPr>
        <w:spacing w:line="360" w:lineRule="auto"/>
        <w:rPr>
          <w:rFonts w:ascii="宋体" w:eastAsia="宋体" w:hAnsi="宋体"/>
          <w:b/>
          <w:sz w:val="24"/>
          <w:szCs w:val="24"/>
        </w:rPr>
      </w:pPr>
      <w:r w:rsidRPr="00B36FF7">
        <w:rPr>
          <w:rFonts w:ascii="宋体" w:eastAsia="宋体" w:hAnsi="宋体" w:hint="eastAsia"/>
          <w:b/>
          <w:sz w:val="24"/>
          <w:szCs w:val="24"/>
        </w:rPr>
        <w:t xml:space="preserve">第一章 </w:t>
      </w:r>
      <w:r w:rsidR="00D56EED">
        <w:rPr>
          <w:rFonts w:ascii="宋体" w:eastAsia="宋体" w:hAnsi="宋体" w:hint="eastAsia"/>
          <w:b/>
          <w:sz w:val="24"/>
          <w:szCs w:val="24"/>
        </w:rPr>
        <w:t>总则</w:t>
      </w:r>
    </w:p>
    <w:p w:rsidR="00D56EED" w:rsidRDefault="00E2056F" w:rsidP="00C056F4">
      <w:pPr>
        <w:spacing w:line="360" w:lineRule="auto"/>
        <w:rPr>
          <w:rFonts w:ascii="宋体" w:eastAsia="宋体" w:hAnsi="宋体"/>
          <w:sz w:val="24"/>
          <w:szCs w:val="24"/>
        </w:rPr>
      </w:pPr>
      <w:r w:rsidRPr="00BC48E6">
        <w:rPr>
          <w:rFonts w:ascii="宋体" w:eastAsia="宋体" w:hAnsi="宋体" w:hint="eastAsia"/>
          <w:sz w:val="24"/>
          <w:szCs w:val="24"/>
        </w:rPr>
        <w:t xml:space="preserve">第一条 </w:t>
      </w:r>
      <w:r w:rsidR="00D56EED" w:rsidRPr="00954102">
        <w:rPr>
          <w:rFonts w:ascii="宋体" w:eastAsia="宋体" w:hAnsi="宋体" w:hint="eastAsia"/>
          <w:sz w:val="24"/>
          <w:szCs w:val="24"/>
          <w:highlight w:val="yellow"/>
        </w:rPr>
        <w:t>研究生指导教师（以下简称导师）是培养研究生的重要工作岗位</w:t>
      </w:r>
      <w:r w:rsidR="00D56EED">
        <w:rPr>
          <w:rFonts w:ascii="宋体" w:eastAsia="宋体" w:hAnsi="宋体" w:hint="eastAsia"/>
          <w:sz w:val="24"/>
          <w:szCs w:val="24"/>
        </w:rPr>
        <w:t>，不是教学专业职务中的固定层次和荣誉称号。</w:t>
      </w:r>
    </w:p>
    <w:p w:rsidR="00D56EED" w:rsidRDefault="00E2056F" w:rsidP="00C056F4">
      <w:pPr>
        <w:spacing w:line="360" w:lineRule="auto"/>
        <w:rPr>
          <w:rFonts w:ascii="宋体" w:eastAsia="宋体" w:hAnsi="宋体"/>
          <w:sz w:val="24"/>
          <w:szCs w:val="24"/>
        </w:rPr>
      </w:pPr>
      <w:r w:rsidRPr="00BC48E6">
        <w:rPr>
          <w:rFonts w:ascii="宋体" w:eastAsia="宋体" w:hAnsi="宋体" w:hint="eastAsia"/>
          <w:sz w:val="24"/>
          <w:szCs w:val="24"/>
        </w:rPr>
        <w:t xml:space="preserve">第二条 </w:t>
      </w:r>
      <w:r w:rsidR="00D56EED">
        <w:rPr>
          <w:rFonts w:ascii="宋体" w:eastAsia="宋体" w:hAnsi="宋体" w:hint="eastAsia"/>
          <w:sz w:val="24"/>
          <w:szCs w:val="24"/>
        </w:rPr>
        <w:t>导师在学位与研究生教育中是实施研究生教育和培养的主体，对学位和</w:t>
      </w:r>
      <w:r w:rsidR="001E1923">
        <w:rPr>
          <w:rFonts w:ascii="宋体" w:eastAsia="宋体" w:hAnsi="宋体" w:hint="eastAsia"/>
          <w:sz w:val="24"/>
          <w:szCs w:val="24"/>
        </w:rPr>
        <w:t>研究生教育的水平和质量负有主要责任。</w:t>
      </w:r>
    </w:p>
    <w:p w:rsidR="00CA50CF" w:rsidRDefault="00CA50CF" w:rsidP="00C056F4">
      <w:pPr>
        <w:spacing w:line="360" w:lineRule="auto"/>
        <w:rPr>
          <w:rFonts w:ascii="宋体" w:eastAsia="宋体" w:hAnsi="宋体"/>
          <w:b/>
          <w:sz w:val="24"/>
          <w:szCs w:val="24"/>
        </w:rPr>
      </w:pPr>
    </w:p>
    <w:p w:rsidR="00E2056F" w:rsidRPr="00B36FF7" w:rsidRDefault="00E2056F" w:rsidP="00C056F4">
      <w:pPr>
        <w:spacing w:line="360" w:lineRule="auto"/>
        <w:rPr>
          <w:rFonts w:ascii="宋体" w:eastAsia="宋体" w:hAnsi="宋体"/>
          <w:b/>
          <w:sz w:val="24"/>
          <w:szCs w:val="24"/>
        </w:rPr>
      </w:pPr>
      <w:r w:rsidRPr="00B36FF7">
        <w:rPr>
          <w:rFonts w:ascii="宋体" w:eastAsia="宋体" w:hAnsi="宋体" w:hint="eastAsia"/>
          <w:b/>
          <w:sz w:val="24"/>
          <w:szCs w:val="24"/>
        </w:rPr>
        <w:t>第二章 导师</w:t>
      </w:r>
      <w:r w:rsidR="000E428D">
        <w:rPr>
          <w:rFonts w:ascii="宋体" w:eastAsia="宋体" w:hAnsi="宋体" w:hint="eastAsia"/>
          <w:b/>
          <w:sz w:val="24"/>
          <w:szCs w:val="24"/>
        </w:rPr>
        <w:t>岗位</w:t>
      </w:r>
      <w:r w:rsidRPr="00B36FF7">
        <w:rPr>
          <w:rFonts w:ascii="宋体" w:eastAsia="宋体" w:hAnsi="宋体" w:hint="eastAsia"/>
          <w:b/>
          <w:sz w:val="24"/>
          <w:szCs w:val="24"/>
        </w:rPr>
        <w:t>职责</w:t>
      </w:r>
    </w:p>
    <w:p w:rsidR="00CA50CF" w:rsidRDefault="00E2056F" w:rsidP="00C056F4">
      <w:pPr>
        <w:spacing w:line="360" w:lineRule="auto"/>
        <w:rPr>
          <w:rFonts w:ascii="宋体" w:eastAsia="宋体" w:hAnsi="宋体" w:cs="宋体"/>
          <w:color w:val="000000"/>
          <w:kern w:val="0"/>
          <w:sz w:val="24"/>
          <w:szCs w:val="24"/>
        </w:rPr>
      </w:pPr>
      <w:r w:rsidRPr="00BC48E6">
        <w:rPr>
          <w:rFonts w:ascii="宋体" w:eastAsia="宋体" w:hAnsi="宋体" w:hint="eastAsia"/>
          <w:sz w:val="24"/>
          <w:szCs w:val="24"/>
        </w:rPr>
        <w:t>第</w:t>
      </w:r>
      <w:r w:rsidR="00B42E2E">
        <w:rPr>
          <w:rFonts w:ascii="宋体" w:eastAsia="宋体" w:hAnsi="宋体" w:hint="eastAsia"/>
          <w:sz w:val="24"/>
          <w:szCs w:val="24"/>
        </w:rPr>
        <w:t>三</w:t>
      </w:r>
      <w:r w:rsidRPr="00BC48E6">
        <w:rPr>
          <w:rFonts w:ascii="宋体" w:eastAsia="宋体" w:hAnsi="宋体" w:hint="eastAsia"/>
          <w:sz w:val="24"/>
          <w:szCs w:val="24"/>
        </w:rPr>
        <w:t xml:space="preserve">条 </w:t>
      </w:r>
      <w:r w:rsidR="00CA50CF" w:rsidRPr="00954102">
        <w:rPr>
          <w:rFonts w:ascii="宋体" w:eastAsia="宋体" w:hAnsi="宋体" w:cs="宋体" w:hint="eastAsia"/>
          <w:color w:val="000000"/>
          <w:kern w:val="0"/>
          <w:sz w:val="24"/>
          <w:szCs w:val="24"/>
          <w:highlight w:val="yellow"/>
        </w:rPr>
        <w:t>导师是研究生培养的第一责任人</w:t>
      </w:r>
      <w:r w:rsidR="00CA50CF" w:rsidRPr="008568A5">
        <w:rPr>
          <w:rFonts w:ascii="宋体" w:eastAsia="宋体" w:hAnsi="宋体" w:cs="宋体" w:hint="eastAsia"/>
          <w:color w:val="000000"/>
          <w:kern w:val="0"/>
          <w:sz w:val="24"/>
          <w:szCs w:val="24"/>
        </w:rPr>
        <w:t>，负有对研究生进行学科前沿引导、科研方法指导和学术规范教导的责</w:t>
      </w:r>
      <w:r w:rsidR="00CA50CF" w:rsidRPr="001569C7">
        <w:rPr>
          <w:rFonts w:ascii="宋体" w:eastAsia="宋体" w:hAnsi="宋体" w:cs="宋体" w:hint="eastAsia"/>
          <w:color w:val="000000"/>
          <w:kern w:val="0"/>
          <w:sz w:val="24"/>
          <w:szCs w:val="24"/>
        </w:rPr>
        <w:t>任。</w:t>
      </w:r>
      <w:r w:rsidR="002B4019" w:rsidRPr="001569C7">
        <w:rPr>
          <w:rFonts w:ascii="宋体" w:eastAsia="宋体" w:hAnsi="宋体" w:cs="宋体" w:hint="eastAsia"/>
          <w:color w:val="000000"/>
          <w:kern w:val="0"/>
          <w:sz w:val="24"/>
          <w:szCs w:val="24"/>
        </w:rPr>
        <w:t>导师应重视</w:t>
      </w:r>
      <w:r w:rsidR="00205B13" w:rsidRPr="001569C7">
        <w:rPr>
          <w:rFonts w:ascii="宋体" w:eastAsia="宋体" w:hAnsi="宋体" w:cs="宋体" w:hint="eastAsia"/>
          <w:color w:val="000000"/>
          <w:kern w:val="0"/>
          <w:sz w:val="24"/>
          <w:szCs w:val="24"/>
        </w:rPr>
        <w:t>研究生思</w:t>
      </w:r>
      <w:r w:rsidR="00205B13" w:rsidRPr="00205B13">
        <w:rPr>
          <w:rFonts w:ascii="宋体" w:eastAsia="宋体" w:hAnsi="宋体" w:cs="宋体" w:hint="eastAsia"/>
          <w:color w:val="000000"/>
          <w:kern w:val="0"/>
          <w:sz w:val="24"/>
          <w:szCs w:val="24"/>
        </w:rPr>
        <w:t>想道德品德教育</w:t>
      </w:r>
      <w:r w:rsidR="00205B13">
        <w:rPr>
          <w:rFonts w:ascii="宋体" w:eastAsia="宋体" w:hAnsi="宋体" w:cs="宋体" w:hint="eastAsia"/>
          <w:color w:val="000000"/>
          <w:kern w:val="0"/>
          <w:sz w:val="24"/>
          <w:szCs w:val="24"/>
        </w:rPr>
        <w:t>，</w:t>
      </w:r>
      <w:r w:rsidR="00BB0369">
        <w:rPr>
          <w:rFonts w:ascii="宋体" w:eastAsia="宋体" w:hAnsi="宋体" w:cs="宋体" w:hint="eastAsia"/>
          <w:color w:val="000000"/>
          <w:kern w:val="0"/>
          <w:sz w:val="24"/>
          <w:szCs w:val="24"/>
        </w:rPr>
        <w:t>发挥</w:t>
      </w:r>
      <w:r w:rsidR="00CA50CF" w:rsidRPr="008568A5">
        <w:rPr>
          <w:rFonts w:ascii="宋体" w:eastAsia="宋体" w:hAnsi="宋体" w:cs="宋体" w:hint="eastAsia"/>
          <w:color w:val="000000"/>
          <w:kern w:val="0"/>
          <w:sz w:val="24"/>
          <w:szCs w:val="24"/>
        </w:rPr>
        <w:t>对研究生思想品德、科学伦理的示范和教育作用。研究生发生学术不端行为的，导师应承担相应责任。</w:t>
      </w:r>
    </w:p>
    <w:p w:rsidR="00E2056F" w:rsidRPr="00BC48E6" w:rsidRDefault="00CA50CF" w:rsidP="00C056F4">
      <w:pPr>
        <w:spacing w:line="360" w:lineRule="auto"/>
        <w:rPr>
          <w:rFonts w:ascii="宋体" w:eastAsia="宋体" w:hAnsi="宋体"/>
          <w:sz w:val="24"/>
          <w:szCs w:val="24"/>
        </w:rPr>
      </w:pPr>
      <w:r w:rsidRPr="00BC48E6">
        <w:rPr>
          <w:rFonts w:ascii="宋体" w:eastAsia="宋体" w:hAnsi="宋体" w:hint="eastAsia"/>
          <w:sz w:val="24"/>
          <w:szCs w:val="24"/>
        </w:rPr>
        <w:t>第</w:t>
      </w:r>
      <w:r w:rsidR="00B42E2E">
        <w:rPr>
          <w:rFonts w:ascii="宋体" w:eastAsia="宋体" w:hAnsi="宋体" w:hint="eastAsia"/>
          <w:sz w:val="24"/>
          <w:szCs w:val="24"/>
        </w:rPr>
        <w:t>四</w:t>
      </w:r>
      <w:r w:rsidRPr="00BC48E6">
        <w:rPr>
          <w:rFonts w:ascii="宋体" w:eastAsia="宋体" w:hAnsi="宋体" w:hint="eastAsia"/>
          <w:sz w:val="24"/>
          <w:szCs w:val="24"/>
        </w:rPr>
        <w:t>条</w:t>
      </w:r>
      <w:r>
        <w:rPr>
          <w:rFonts w:ascii="宋体" w:eastAsia="宋体" w:hAnsi="宋体" w:hint="eastAsia"/>
          <w:sz w:val="24"/>
          <w:szCs w:val="24"/>
        </w:rPr>
        <w:t xml:space="preserve"> </w:t>
      </w:r>
      <w:r w:rsidR="00E2056F" w:rsidRPr="00BC48E6">
        <w:rPr>
          <w:rFonts w:ascii="宋体" w:eastAsia="宋体" w:hAnsi="宋体" w:hint="eastAsia"/>
          <w:sz w:val="24"/>
          <w:szCs w:val="24"/>
        </w:rPr>
        <w:t>导师应认真学习党和国家的有关方针、政策，特别是有关学位与研究生教育的政策与法规，了解研究生的培养目标及培养过程，执行国家和学校有关研究生培养工作的规章制度，确保研究生的培养质量。</w:t>
      </w:r>
    </w:p>
    <w:p w:rsidR="00205B13" w:rsidRDefault="00205B13" w:rsidP="00C056F4">
      <w:pPr>
        <w:spacing w:line="360" w:lineRule="auto"/>
        <w:rPr>
          <w:rFonts w:ascii="宋体" w:eastAsia="宋体" w:hAnsi="宋体"/>
          <w:sz w:val="24"/>
          <w:szCs w:val="24"/>
        </w:rPr>
      </w:pPr>
      <w:r w:rsidRPr="00BC48E6">
        <w:rPr>
          <w:rFonts w:ascii="宋体" w:eastAsia="宋体" w:hAnsi="宋体" w:hint="eastAsia"/>
          <w:sz w:val="24"/>
          <w:szCs w:val="24"/>
        </w:rPr>
        <w:t>第</w:t>
      </w:r>
      <w:r w:rsidR="00B42E2E">
        <w:rPr>
          <w:rFonts w:ascii="宋体" w:eastAsia="宋体" w:hAnsi="宋体" w:hint="eastAsia"/>
          <w:sz w:val="24"/>
          <w:szCs w:val="24"/>
        </w:rPr>
        <w:t>五</w:t>
      </w:r>
      <w:r w:rsidRPr="00BC48E6">
        <w:rPr>
          <w:rFonts w:ascii="宋体" w:eastAsia="宋体" w:hAnsi="宋体" w:hint="eastAsia"/>
          <w:sz w:val="24"/>
          <w:szCs w:val="24"/>
        </w:rPr>
        <w:t>条</w:t>
      </w:r>
      <w:r>
        <w:rPr>
          <w:rFonts w:ascii="宋体" w:eastAsia="宋体" w:hAnsi="宋体" w:hint="eastAsia"/>
          <w:sz w:val="24"/>
          <w:szCs w:val="24"/>
        </w:rPr>
        <w:t xml:space="preserve"> 导师应</w:t>
      </w:r>
      <w:r w:rsidRPr="00205B13">
        <w:rPr>
          <w:rFonts w:ascii="宋体" w:eastAsia="宋体" w:hAnsi="宋体" w:hint="eastAsia"/>
          <w:sz w:val="24"/>
          <w:szCs w:val="24"/>
        </w:rPr>
        <w:t>对研究生实施全程指导。</w:t>
      </w:r>
      <w:r w:rsidR="00CC06AC" w:rsidRPr="00BC48E6">
        <w:rPr>
          <w:rFonts w:ascii="宋体" w:eastAsia="宋体" w:hAnsi="宋体" w:hint="eastAsia"/>
          <w:sz w:val="24"/>
          <w:szCs w:val="24"/>
        </w:rPr>
        <w:t>导师要积极参与制定所在学科专业研究生培养方案，并根据其基本要求和研究生的实际情况，因材施教地制定和实施研究生培养计划</w:t>
      </w:r>
      <w:r w:rsidR="00CC06AC">
        <w:rPr>
          <w:rFonts w:ascii="宋体" w:eastAsia="宋体" w:hAnsi="宋体" w:hint="eastAsia"/>
          <w:sz w:val="24"/>
          <w:szCs w:val="24"/>
        </w:rPr>
        <w:t>；</w:t>
      </w:r>
      <w:r w:rsidRPr="00205B13">
        <w:rPr>
          <w:rFonts w:ascii="宋体" w:eastAsia="宋体" w:hAnsi="宋体" w:hint="eastAsia"/>
          <w:sz w:val="24"/>
          <w:szCs w:val="24"/>
        </w:rPr>
        <w:t>确定研究生学位论文课题；了解研究生学位课程学习情况，指导研究生学位论文课题研究；对专业学位的研究生，指导实践培养的全过程。导师应为研究生提供必需的学习、科研或临床实践的条件。</w:t>
      </w:r>
    </w:p>
    <w:p w:rsidR="00CC06AC" w:rsidRDefault="00CC06AC" w:rsidP="00C056F4">
      <w:pPr>
        <w:spacing w:line="360" w:lineRule="auto"/>
        <w:rPr>
          <w:rFonts w:ascii="宋体" w:eastAsia="宋体" w:hAnsi="宋体"/>
          <w:sz w:val="24"/>
          <w:szCs w:val="24"/>
        </w:rPr>
      </w:pPr>
      <w:r w:rsidRPr="00BC48E6">
        <w:rPr>
          <w:rFonts w:ascii="宋体" w:eastAsia="宋体" w:hAnsi="宋体" w:hint="eastAsia"/>
          <w:sz w:val="24"/>
          <w:szCs w:val="24"/>
        </w:rPr>
        <w:t>第</w:t>
      </w:r>
      <w:r w:rsidR="00B42E2E">
        <w:rPr>
          <w:rFonts w:ascii="宋体" w:eastAsia="宋体" w:hAnsi="宋体" w:hint="eastAsia"/>
          <w:sz w:val="24"/>
          <w:szCs w:val="24"/>
        </w:rPr>
        <w:t>六</w:t>
      </w:r>
      <w:r w:rsidRPr="00BC48E6">
        <w:rPr>
          <w:rFonts w:ascii="宋体" w:eastAsia="宋体" w:hAnsi="宋体" w:hint="eastAsia"/>
          <w:sz w:val="24"/>
          <w:szCs w:val="24"/>
        </w:rPr>
        <w:t xml:space="preserve">条 </w:t>
      </w:r>
      <w:r>
        <w:rPr>
          <w:rFonts w:ascii="宋体" w:eastAsia="宋体" w:hAnsi="宋体" w:hint="eastAsia"/>
          <w:sz w:val="24"/>
          <w:szCs w:val="24"/>
        </w:rPr>
        <w:t>导师</w:t>
      </w:r>
      <w:r w:rsidRPr="00BC48E6">
        <w:rPr>
          <w:rFonts w:ascii="宋体" w:eastAsia="宋体" w:hAnsi="宋体" w:hint="eastAsia"/>
          <w:sz w:val="24"/>
          <w:szCs w:val="24"/>
        </w:rPr>
        <w:t>指导研究生学位论文的方向</w:t>
      </w:r>
      <w:r w:rsidR="00671131">
        <w:rPr>
          <w:rFonts w:ascii="宋体" w:eastAsia="宋体" w:hAnsi="宋体" w:hint="eastAsia"/>
          <w:sz w:val="24"/>
          <w:szCs w:val="24"/>
        </w:rPr>
        <w:t>应</w:t>
      </w:r>
      <w:r w:rsidRPr="00BC48E6">
        <w:rPr>
          <w:rFonts w:ascii="宋体" w:eastAsia="宋体" w:hAnsi="宋体" w:hint="eastAsia"/>
          <w:sz w:val="24"/>
          <w:szCs w:val="24"/>
        </w:rPr>
        <w:t>与招生专业及研究方向相符。在研究</w:t>
      </w:r>
      <w:r w:rsidRPr="00BC48E6">
        <w:rPr>
          <w:rFonts w:ascii="宋体" w:eastAsia="宋体" w:hAnsi="宋体" w:hint="eastAsia"/>
          <w:sz w:val="24"/>
          <w:szCs w:val="24"/>
        </w:rPr>
        <w:lastRenderedPageBreak/>
        <w:t>生学位论文的整个过程中，导师应认真组织研究生学位论文的开题报告、中期</w:t>
      </w:r>
      <w:r w:rsidR="00A7781A">
        <w:rPr>
          <w:rFonts w:ascii="宋体" w:eastAsia="宋体" w:hAnsi="宋体" w:hint="eastAsia"/>
          <w:sz w:val="24"/>
          <w:szCs w:val="24"/>
        </w:rPr>
        <w:t>考核（检查）</w:t>
      </w:r>
      <w:r w:rsidRPr="00BC48E6">
        <w:rPr>
          <w:rFonts w:ascii="宋体" w:eastAsia="宋体" w:hAnsi="宋体" w:hint="eastAsia"/>
          <w:sz w:val="24"/>
          <w:szCs w:val="24"/>
        </w:rPr>
        <w:t>以及组织预答辩、答辩等工作。</w:t>
      </w:r>
    </w:p>
    <w:p w:rsidR="00671131" w:rsidRPr="00671131" w:rsidRDefault="00671131" w:rsidP="00C056F4">
      <w:pPr>
        <w:spacing w:line="360" w:lineRule="auto"/>
        <w:rPr>
          <w:rFonts w:ascii="宋体" w:eastAsia="宋体" w:hAnsi="宋体"/>
          <w:sz w:val="24"/>
          <w:szCs w:val="24"/>
        </w:rPr>
      </w:pPr>
      <w:r w:rsidRPr="00BC48E6">
        <w:rPr>
          <w:rFonts w:ascii="宋体" w:eastAsia="宋体" w:hAnsi="宋体" w:hint="eastAsia"/>
          <w:sz w:val="24"/>
          <w:szCs w:val="24"/>
        </w:rPr>
        <w:t>第</w:t>
      </w:r>
      <w:r w:rsidR="00B42E2E">
        <w:rPr>
          <w:rFonts w:ascii="宋体" w:eastAsia="宋体" w:hAnsi="宋体" w:hint="eastAsia"/>
          <w:sz w:val="24"/>
          <w:szCs w:val="24"/>
        </w:rPr>
        <w:t>七</w:t>
      </w:r>
      <w:r w:rsidRPr="00BC48E6">
        <w:rPr>
          <w:rFonts w:ascii="宋体" w:eastAsia="宋体" w:hAnsi="宋体" w:hint="eastAsia"/>
          <w:sz w:val="24"/>
          <w:szCs w:val="24"/>
        </w:rPr>
        <w:t>条 导师</w:t>
      </w:r>
      <w:r>
        <w:rPr>
          <w:rFonts w:ascii="宋体" w:eastAsia="宋体" w:hAnsi="宋体" w:hint="eastAsia"/>
          <w:sz w:val="24"/>
          <w:szCs w:val="24"/>
        </w:rPr>
        <w:t>应</w:t>
      </w:r>
      <w:r w:rsidRPr="00BC48E6">
        <w:rPr>
          <w:rFonts w:ascii="宋体" w:eastAsia="宋体" w:hAnsi="宋体" w:hint="eastAsia"/>
          <w:sz w:val="24"/>
          <w:szCs w:val="24"/>
        </w:rPr>
        <w:t>指导研究生了解和掌握所在学科领域发展的前沿动态，加强研究生科研训练，培养研究生创新精神和实践能力；鼓励和支持研究生参加学术交流活动，包括参加国际国内学术会议、短期交流或访学等。</w:t>
      </w:r>
    </w:p>
    <w:p w:rsidR="00CC06AC" w:rsidRDefault="00CC06AC" w:rsidP="00C056F4">
      <w:pPr>
        <w:spacing w:line="360" w:lineRule="auto"/>
        <w:rPr>
          <w:rFonts w:ascii="宋体" w:eastAsia="宋体" w:hAnsi="宋体"/>
          <w:sz w:val="24"/>
          <w:szCs w:val="24"/>
        </w:rPr>
      </w:pPr>
      <w:r w:rsidRPr="00BC48E6">
        <w:rPr>
          <w:rFonts w:ascii="宋体" w:eastAsia="宋体" w:hAnsi="宋体" w:hint="eastAsia"/>
          <w:sz w:val="24"/>
          <w:szCs w:val="24"/>
        </w:rPr>
        <w:t>第</w:t>
      </w:r>
      <w:r w:rsidR="00B42E2E">
        <w:rPr>
          <w:rFonts w:ascii="宋体" w:eastAsia="宋体" w:hAnsi="宋体" w:hint="eastAsia"/>
          <w:sz w:val="24"/>
          <w:szCs w:val="24"/>
        </w:rPr>
        <w:t>八</w:t>
      </w:r>
      <w:r w:rsidRPr="00BC48E6">
        <w:rPr>
          <w:rFonts w:ascii="宋体" w:eastAsia="宋体" w:hAnsi="宋体" w:hint="eastAsia"/>
          <w:sz w:val="24"/>
          <w:szCs w:val="24"/>
        </w:rPr>
        <w:t>条 导师</w:t>
      </w:r>
      <w:r w:rsidR="00671131">
        <w:rPr>
          <w:rFonts w:ascii="宋体" w:eastAsia="宋体" w:hAnsi="宋体" w:hint="eastAsia"/>
          <w:sz w:val="24"/>
          <w:szCs w:val="24"/>
        </w:rPr>
        <w:t>应</w:t>
      </w:r>
      <w:r w:rsidRPr="00BC48E6">
        <w:rPr>
          <w:rFonts w:ascii="宋体" w:eastAsia="宋体" w:hAnsi="宋体" w:hint="eastAsia"/>
          <w:sz w:val="24"/>
          <w:szCs w:val="24"/>
        </w:rPr>
        <w:t>关心</w:t>
      </w:r>
      <w:r w:rsidRPr="001569C7">
        <w:rPr>
          <w:rFonts w:ascii="宋体" w:eastAsia="宋体" w:hAnsi="宋体" w:hint="eastAsia"/>
          <w:sz w:val="24"/>
          <w:szCs w:val="24"/>
        </w:rPr>
        <w:t>研究生的成长，与研究生交流思想，能够及时发现</w:t>
      </w:r>
      <w:r w:rsidR="00954A7E" w:rsidRPr="001569C7">
        <w:rPr>
          <w:rFonts w:ascii="宋体" w:eastAsia="宋体" w:hAnsi="宋体" w:hint="eastAsia"/>
          <w:sz w:val="24"/>
          <w:szCs w:val="24"/>
        </w:rPr>
        <w:t>其</w:t>
      </w:r>
      <w:r w:rsidRPr="001569C7">
        <w:rPr>
          <w:rFonts w:ascii="宋体" w:eastAsia="宋体" w:hAnsi="宋体" w:hint="eastAsia"/>
          <w:sz w:val="24"/>
          <w:szCs w:val="24"/>
        </w:rPr>
        <w:t>思想变化情况，给予</w:t>
      </w:r>
      <w:r w:rsidR="00954A7E" w:rsidRPr="001569C7">
        <w:rPr>
          <w:rFonts w:ascii="宋体" w:eastAsia="宋体" w:hAnsi="宋体" w:hint="eastAsia"/>
          <w:sz w:val="24"/>
          <w:szCs w:val="24"/>
        </w:rPr>
        <w:t>研究生</w:t>
      </w:r>
      <w:r w:rsidR="002B4019" w:rsidRPr="001569C7">
        <w:rPr>
          <w:rFonts w:ascii="宋体" w:eastAsia="宋体" w:hAnsi="宋体" w:hint="eastAsia"/>
          <w:sz w:val="24"/>
          <w:szCs w:val="24"/>
        </w:rPr>
        <w:t>人文关怀和人格尊重</w:t>
      </w:r>
      <w:r w:rsidRPr="001569C7">
        <w:rPr>
          <w:rFonts w:ascii="宋体" w:eastAsia="宋体" w:hAnsi="宋体" w:hint="eastAsia"/>
          <w:sz w:val="24"/>
          <w:szCs w:val="24"/>
        </w:rPr>
        <w:t>。</w:t>
      </w:r>
    </w:p>
    <w:p w:rsidR="00205B13" w:rsidRDefault="00205B13" w:rsidP="00C056F4">
      <w:pPr>
        <w:spacing w:line="360" w:lineRule="auto"/>
        <w:rPr>
          <w:rFonts w:ascii="宋体" w:eastAsia="宋体" w:hAnsi="宋体"/>
          <w:sz w:val="24"/>
          <w:szCs w:val="24"/>
        </w:rPr>
      </w:pPr>
      <w:r w:rsidRPr="00BC48E6">
        <w:rPr>
          <w:rFonts w:ascii="宋体" w:eastAsia="宋体" w:hAnsi="宋体" w:hint="eastAsia"/>
          <w:sz w:val="24"/>
          <w:szCs w:val="24"/>
        </w:rPr>
        <w:t>第</w:t>
      </w:r>
      <w:r w:rsidR="00B42E2E">
        <w:rPr>
          <w:rFonts w:ascii="宋体" w:eastAsia="宋体" w:hAnsi="宋体" w:hint="eastAsia"/>
          <w:sz w:val="24"/>
          <w:szCs w:val="24"/>
        </w:rPr>
        <w:t>九</w:t>
      </w:r>
      <w:r w:rsidRPr="00BC48E6">
        <w:rPr>
          <w:rFonts w:ascii="宋体" w:eastAsia="宋体" w:hAnsi="宋体" w:hint="eastAsia"/>
          <w:sz w:val="24"/>
          <w:szCs w:val="24"/>
        </w:rPr>
        <w:t>条 导师应根据学校和学院研究生教育工作的安排，</w:t>
      </w:r>
      <w:r>
        <w:rPr>
          <w:rFonts w:ascii="宋体" w:eastAsia="宋体" w:hAnsi="宋体" w:hint="eastAsia"/>
          <w:sz w:val="24"/>
          <w:szCs w:val="24"/>
        </w:rPr>
        <w:t>按要求</w:t>
      </w:r>
      <w:r w:rsidRPr="00BC48E6">
        <w:rPr>
          <w:rFonts w:ascii="宋体" w:eastAsia="宋体" w:hAnsi="宋体" w:hint="eastAsia"/>
          <w:sz w:val="24"/>
          <w:szCs w:val="24"/>
        </w:rPr>
        <w:t>做好招生宣传、复试、录取及其他有关人才选拔工作，挑选身心健康、具有创新潜质的学生，提高研究生培养质量。</w:t>
      </w:r>
    </w:p>
    <w:p w:rsidR="00C056F4" w:rsidRDefault="00CC06AC" w:rsidP="00C056F4">
      <w:pPr>
        <w:spacing w:line="360" w:lineRule="auto"/>
        <w:rPr>
          <w:rFonts w:ascii="宋体" w:eastAsia="宋体" w:hAnsi="宋体"/>
          <w:sz w:val="24"/>
          <w:szCs w:val="24"/>
        </w:rPr>
      </w:pPr>
      <w:r w:rsidRPr="00BC48E6">
        <w:rPr>
          <w:rFonts w:ascii="宋体" w:eastAsia="宋体" w:hAnsi="宋体" w:hint="eastAsia"/>
          <w:sz w:val="24"/>
          <w:szCs w:val="24"/>
        </w:rPr>
        <w:t>第</w:t>
      </w:r>
      <w:r w:rsidR="00671131" w:rsidRPr="00BC48E6">
        <w:rPr>
          <w:rFonts w:ascii="宋体" w:eastAsia="宋体" w:hAnsi="宋体" w:hint="eastAsia"/>
          <w:sz w:val="24"/>
          <w:szCs w:val="24"/>
        </w:rPr>
        <w:t>十</w:t>
      </w:r>
      <w:r w:rsidRPr="00BC48E6">
        <w:rPr>
          <w:rFonts w:ascii="宋体" w:eastAsia="宋体" w:hAnsi="宋体" w:hint="eastAsia"/>
          <w:sz w:val="24"/>
          <w:szCs w:val="24"/>
        </w:rPr>
        <w:t>条</w:t>
      </w:r>
      <w:r>
        <w:rPr>
          <w:rFonts w:ascii="宋体" w:eastAsia="宋体" w:hAnsi="宋体" w:hint="eastAsia"/>
          <w:sz w:val="24"/>
          <w:szCs w:val="24"/>
        </w:rPr>
        <w:t xml:space="preserve"> </w:t>
      </w:r>
      <w:r w:rsidRPr="00BC48E6">
        <w:rPr>
          <w:rFonts w:ascii="宋体" w:eastAsia="宋体" w:hAnsi="宋体" w:hint="eastAsia"/>
          <w:sz w:val="24"/>
          <w:szCs w:val="24"/>
        </w:rPr>
        <w:t>导师</w:t>
      </w:r>
      <w:r>
        <w:rPr>
          <w:rFonts w:ascii="宋体" w:eastAsia="宋体" w:hAnsi="宋体" w:hint="eastAsia"/>
          <w:sz w:val="24"/>
          <w:szCs w:val="24"/>
        </w:rPr>
        <w:t>应承担</w:t>
      </w:r>
      <w:r w:rsidR="00671131">
        <w:rPr>
          <w:rFonts w:ascii="宋体" w:eastAsia="宋体" w:hAnsi="宋体" w:hint="eastAsia"/>
          <w:sz w:val="24"/>
          <w:szCs w:val="24"/>
        </w:rPr>
        <w:t>学校和学院</w:t>
      </w:r>
      <w:r w:rsidR="00A7781A">
        <w:rPr>
          <w:rFonts w:ascii="宋体" w:eastAsia="宋体" w:hAnsi="宋体" w:hint="eastAsia"/>
          <w:sz w:val="24"/>
          <w:szCs w:val="24"/>
        </w:rPr>
        <w:t>要求</w:t>
      </w:r>
      <w:r>
        <w:rPr>
          <w:rFonts w:ascii="宋体" w:eastAsia="宋体" w:hAnsi="宋体" w:hint="eastAsia"/>
          <w:sz w:val="24"/>
          <w:szCs w:val="24"/>
        </w:rPr>
        <w:t>的课程教学任务，</w:t>
      </w:r>
      <w:r w:rsidRPr="00BC48E6">
        <w:rPr>
          <w:rFonts w:ascii="宋体" w:eastAsia="宋体" w:hAnsi="宋体" w:hint="eastAsia"/>
          <w:sz w:val="24"/>
          <w:szCs w:val="24"/>
        </w:rPr>
        <w:t>在承担研究生课程教学工作时，应注重课程内容更新和教学方法改革，并根据需要编制研究生课程教材。</w:t>
      </w:r>
    </w:p>
    <w:p w:rsidR="00C056F4" w:rsidRPr="00205B13" w:rsidRDefault="00671131" w:rsidP="00BC3A11">
      <w:pPr>
        <w:spacing w:line="360" w:lineRule="auto"/>
        <w:rPr>
          <w:rFonts w:ascii="宋体" w:eastAsia="宋体" w:hAnsi="宋体"/>
          <w:sz w:val="24"/>
          <w:szCs w:val="24"/>
        </w:rPr>
      </w:pPr>
      <w:r w:rsidRPr="00BC48E6">
        <w:rPr>
          <w:rFonts w:ascii="宋体" w:eastAsia="宋体" w:hAnsi="宋体" w:hint="eastAsia"/>
          <w:sz w:val="24"/>
          <w:szCs w:val="24"/>
        </w:rPr>
        <w:t>第</w:t>
      </w:r>
      <w:r w:rsidR="00A7781A" w:rsidRPr="00BC48E6">
        <w:rPr>
          <w:rFonts w:ascii="宋体" w:eastAsia="宋体" w:hAnsi="宋体" w:hint="eastAsia"/>
          <w:sz w:val="24"/>
          <w:szCs w:val="24"/>
        </w:rPr>
        <w:t>十</w:t>
      </w:r>
      <w:r w:rsidR="00B42E2E">
        <w:rPr>
          <w:rFonts w:ascii="宋体" w:eastAsia="宋体" w:hAnsi="宋体" w:hint="eastAsia"/>
          <w:sz w:val="24"/>
          <w:szCs w:val="24"/>
        </w:rPr>
        <w:t>一</w:t>
      </w:r>
      <w:r w:rsidRPr="00BC48E6">
        <w:rPr>
          <w:rFonts w:ascii="宋体" w:eastAsia="宋体" w:hAnsi="宋体" w:hint="eastAsia"/>
          <w:sz w:val="24"/>
          <w:szCs w:val="24"/>
        </w:rPr>
        <w:t>条 导师</w:t>
      </w:r>
      <w:r>
        <w:rPr>
          <w:rFonts w:ascii="宋体" w:eastAsia="宋体" w:hAnsi="宋体" w:hint="eastAsia"/>
          <w:sz w:val="24"/>
          <w:szCs w:val="24"/>
        </w:rPr>
        <w:t>应</w:t>
      </w:r>
      <w:r w:rsidRPr="00BC48E6">
        <w:rPr>
          <w:rFonts w:ascii="宋体" w:eastAsia="宋体" w:hAnsi="宋体" w:hint="eastAsia"/>
          <w:sz w:val="24"/>
          <w:szCs w:val="24"/>
        </w:rPr>
        <w:t>定期与研究生见面，</w:t>
      </w:r>
      <w:r>
        <w:rPr>
          <w:rFonts w:ascii="宋体" w:eastAsia="宋体" w:hAnsi="宋体" w:hint="eastAsia"/>
          <w:sz w:val="24"/>
          <w:szCs w:val="24"/>
        </w:rPr>
        <w:t>及时了解培养计划执行情况。</w:t>
      </w:r>
      <w:r w:rsidR="00880D29" w:rsidRPr="00BC48E6">
        <w:rPr>
          <w:rFonts w:ascii="宋体" w:eastAsia="宋体" w:hAnsi="宋体" w:hint="eastAsia"/>
          <w:sz w:val="24"/>
          <w:szCs w:val="24"/>
        </w:rPr>
        <w:t>导师</w:t>
      </w:r>
      <w:r>
        <w:rPr>
          <w:rFonts w:ascii="宋体" w:eastAsia="宋体" w:hAnsi="宋体" w:hint="eastAsia"/>
          <w:sz w:val="24"/>
          <w:szCs w:val="24"/>
        </w:rPr>
        <w:t>短期</w:t>
      </w:r>
      <w:r w:rsidR="002B346F">
        <w:rPr>
          <w:rFonts w:ascii="宋体" w:eastAsia="宋体" w:hAnsi="宋体" w:hint="eastAsia"/>
          <w:sz w:val="24"/>
          <w:szCs w:val="24"/>
        </w:rPr>
        <w:t>离开工作单位</w:t>
      </w:r>
      <w:r w:rsidR="00A7781A">
        <w:rPr>
          <w:rFonts w:ascii="宋体" w:eastAsia="宋体" w:hAnsi="宋体" w:hint="eastAsia"/>
          <w:sz w:val="24"/>
          <w:szCs w:val="24"/>
        </w:rPr>
        <w:t>期间</w:t>
      </w:r>
      <w:r w:rsidRPr="00BC48E6">
        <w:rPr>
          <w:rFonts w:ascii="宋体" w:eastAsia="宋体" w:hAnsi="宋体" w:hint="eastAsia"/>
          <w:sz w:val="24"/>
          <w:szCs w:val="24"/>
        </w:rPr>
        <w:t>，需安排</w:t>
      </w:r>
      <w:r w:rsidR="00A7781A">
        <w:rPr>
          <w:rFonts w:ascii="宋体" w:eastAsia="宋体" w:hAnsi="宋体" w:hint="eastAsia"/>
          <w:sz w:val="24"/>
          <w:szCs w:val="24"/>
        </w:rPr>
        <w:t>专人负责</w:t>
      </w:r>
      <w:r w:rsidRPr="00BC48E6">
        <w:rPr>
          <w:rFonts w:ascii="宋体" w:eastAsia="宋体" w:hAnsi="宋体" w:hint="eastAsia"/>
          <w:sz w:val="24"/>
          <w:szCs w:val="24"/>
        </w:rPr>
        <w:t>研究生</w:t>
      </w:r>
      <w:r w:rsidR="00A7781A">
        <w:rPr>
          <w:rFonts w:ascii="宋体" w:eastAsia="宋体" w:hAnsi="宋体" w:hint="eastAsia"/>
          <w:sz w:val="24"/>
          <w:szCs w:val="24"/>
        </w:rPr>
        <w:t>的</w:t>
      </w:r>
      <w:r w:rsidRPr="00BC48E6">
        <w:rPr>
          <w:rFonts w:ascii="宋体" w:eastAsia="宋体" w:hAnsi="宋体" w:hint="eastAsia"/>
          <w:sz w:val="24"/>
          <w:szCs w:val="24"/>
        </w:rPr>
        <w:t>指导工作；若长时间离校（</w:t>
      </w:r>
      <w:r w:rsidR="00A7781A">
        <w:rPr>
          <w:rFonts w:ascii="宋体" w:eastAsia="宋体" w:hAnsi="宋体" w:hint="eastAsia"/>
          <w:sz w:val="24"/>
          <w:szCs w:val="24"/>
        </w:rPr>
        <w:t>一</w:t>
      </w:r>
      <w:r w:rsidRPr="00BC48E6">
        <w:rPr>
          <w:rFonts w:ascii="宋体" w:eastAsia="宋体" w:hAnsi="宋体" w:hint="eastAsia"/>
          <w:sz w:val="24"/>
          <w:szCs w:val="24"/>
        </w:rPr>
        <w:t>年以上）又无法指导研究生的学习，一般应允许并协助</w:t>
      </w:r>
      <w:r>
        <w:rPr>
          <w:rFonts w:ascii="宋体" w:eastAsia="宋体" w:hAnsi="宋体" w:hint="eastAsia"/>
          <w:sz w:val="24"/>
          <w:szCs w:val="24"/>
        </w:rPr>
        <w:t>研究生</w:t>
      </w:r>
      <w:r w:rsidRPr="00BC48E6">
        <w:rPr>
          <w:rFonts w:ascii="宋体" w:eastAsia="宋体" w:hAnsi="宋体" w:hint="eastAsia"/>
          <w:sz w:val="24"/>
          <w:szCs w:val="24"/>
        </w:rPr>
        <w:t>更换导师。</w:t>
      </w:r>
      <w:r w:rsidR="00BC3A11" w:rsidRPr="00BC3A11">
        <w:rPr>
          <w:rFonts w:ascii="宋体" w:eastAsia="宋体" w:hAnsi="宋体" w:hint="eastAsia"/>
          <w:sz w:val="24"/>
          <w:szCs w:val="24"/>
        </w:rPr>
        <w:t>若导师调离原工作单位，必须按照学校</w:t>
      </w:r>
      <w:r w:rsidR="00BC3A11">
        <w:rPr>
          <w:rFonts w:ascii="宋体" w:eastAsia="宋体" w:hAnsi="宋体" w:hint="eastAsia"/>
          <w:sz w:val="24"/>
          <w:szCs w:val="24"/>
        </w:rPr>
        <w:t>和学院要求</w:t>
      </w:r>
      <w:r w:rsidR="00BC3A11" w:rsidRPr="00BC3A11">
        <w:rPr>
          <w:rFonts w:ascii="宋体" w:eastAsia="宋体" w:hAnsi="宋体" w:hint="eastAsia"/>
          <w:sz w:val="24"/>
          <w:szCs w:val="24"/>
        </w:rPr>
        <w:t>提前办理有关手续。</w:t>
      </w:r>
    </w:p>
    <w:p w:rsidR="00205B13" w:rsidRDefault="00A7781A" w:rsidP="00C056F4">
      <w:pPr>
        <w:spacing w:line="360" w:lineRule="auto"/>
        <w:rPr>
          <w:rFonts w:ascii="宋体" w:eastAsia="宋体" w:hAnsi="宋体"/>
          <w:sz w:val="24"/>
          <w:szCs w:val="24"/>
        </w:rPr>
      </w:pPr>
      <w:r w:rsidRPr="00BC48E6">
        <w:rPr>
          <w:rFonts w:ascii="宋体" w:eastAsia="宋体" w:hAnsi="宋体" w:hint="eastAsia"/>
          <w:sz w:val="24"/>
          <w:szCs w:val="24"/>
        </w:rPr>
        <w:t>第十</w:t>
      </w:r>
      <w:r w:rsidR="00B42E2E">
        <w:rPr>
          <w:rFonts w:ascii="宋体" w:eastAsia="宋体" w:hAnsi="宋体" w:hint="eastAsia"/>
          <w:sz w:val="24"/>
          <w:szCs w:val="24"/>
        </w:rPr>
        <w:t>二</w:t>
      </w:r>
      <w:r w:rsidRPr="00BC48E6">
        <w:rPr>
          <w:rFonts w:ascii="宋体" w:eastAsia="宋体" w:hAnsi="宋体" w:hint="eastAsia"/>
          <w:sz w:val="24"/>
          <w:szCs w:val="24"/>
        </w:rPr>
        <w:t>条</w:t>
      </w:r>
      <w:r>
        <w:rPr>
          <w:rFonts w:ascii="宋体" w:eastAsia="宋体" w:hAnsi="宋体" w:hint="eastAsia"/>
          <w:sz w:val="24"/>
          <w:szCs w:val="24"/>
        </w:rPr>
        <w:t xml:space="preserve"> </w:t>
      </w:r>
      <w:r w:rsidR="00B42E2E" w:rsidRPr="00BC48E6">
        <w:rPr>
          <w:rFonts w:ascii="宋体" w:eastAsia="宋体" w:hAnsi="宋体" w:hint="eastAsia"/>
          <w:sz w:val="24"/>
          <w:szCs w:val="24"/>
        </w:rPr>
        <w:t>导师须按照学校有关规定为研究生按时足额发放助研津贴。</w:t>
      </w:r>
      <w:r w:rsidRPr="00BC48E6">
        <w:rPr>
          <w:rFonts w:ascii="宋体" w:eastAsia="宋体" w:hAnsi="宋体" w:hint="eastAsia"/>
          <w:sz w:val="24"/>
          <w:szCs w:val="24"/>
        </w:rPr>
        <w:t>导师</w:t>
      </w:r>
      <w:r w:rsidR="00205B13" w:rsidRPr="00205B13">
        <w:rPr>
          <w:rFonts w:ascii="宋体" w:eastAsia="宋体" w:hAnsi="宋体" w:hint="eastAsia"/>
          <w:sz w:val="24"/>
          <w:szCs w:val="24"/>
        </w:rPr>
        <w:t>有责任</w:t>
      </w:r>
      <w:r w:rsidR="002B346F">
        <w:rPr>
          <w:rFonts w:ascii="宋体" w:eastAsia="宋体" w:hAnsi="宋体" w:hint="eastAsia"/>
          <w:sz w:val="24"/>
          <w:szCs w:val="24"/>
        </w:rPr>
        <w:t>对毕业生</w:t>
      </w:r>
      <w:r w:rsidR="005023CF">
        <w:rPr>
          <w:rFonts w:ascii="宋体" w:eastAsia="宋体" w:hAnsi="宋体" w:hint="eastAsia"/>
          <w:sz w:val="24"/>
          <w:szCs w:val="24"/>
        </w:rPr>
        <w:t>综合表现</w:t>
      </w:r>
      <w:r w:rsidR="002B346F">
        <w:rPr>
          <w:rFonts w:ascii="宋体" w:eastAsia="宋体" w:hAnsi="宋体" w:hint="eastAsia"/>
          <w:sz w:val="24"/>
          <w:szCs w:val="24"/>
        </w:rPr>
        <w:t>做出</w:t>
      </w:r>
      <w:r w:rsidR="005023CF">
        <w:rPr>
          <w:rFonts w:ascii="宋体" w:eastAsia="宋体" w:hAnsi="宋体" w:hint="eastAsia"/>
          <w:sz w:val="24"/>
          <w:szCs w:val="24"/>
        </w:rPr>
        <w:t>毕业鉴定，</w:t>
      </w:r>
      <w:r w:rsidR="00205B13" w:rsidRPr="00205B13">
        <w:rPr>
          <w:rFonts w:ascii="宋体" w:eastAsia="宋体" w:hAnsi="宋体" w:hint="eastAsia"/>
          <w:sz w:val="24"/>
          <w:szCs w:val="24"/>
        </w:rPr>
        <w:t>积极、如实地向用人单位推荐研究生，帮助研究生就业。</w:t>
      </w:r>
    </w:p>
    <w:p w:rsidR="00A7781A" w:rsidRDefault="00E2056F" w:rsidP="00B42E2E">
      <w:pPr>
        <w:spacing w:line="360" w:lineRule="auto"/>
        <w:rPr>
          <w:rFonts w:ascii="宋体" w:eastAsia="宋体" w:hAnsi="宋体"/>
          <w:sz w:val="24"/>
          <w:szCs w:val="24"/>
        </w:rPr>
      </w:pPr>
      <w:r w:rsidRPr="00BC48E6">
        <w:rPr>
          <w:rFonts w:ascii="宋体" w:eastAsia="宋体" w:hAnsi="宋体" w:hint="eastAsia"/>
          <w:sz w:val="24"/>
          <w:szCs w:val="24"/>
        </w:rPr>
        <w:t>第十</w:t>
      </w:r>
      <w:r w:rsidR="00B42E2E">
        <w:rPr>
          <w:rFonts w:ascii="宋体" w:eastAsia="宋体" w:hAnsi="宋体" w:hint="eastAsia"/>
          <w:sz w:val="24"/>
          <w:szCs w:val="24"/>
        </w:rPr>
        <w:t>三</w:t>
      </w:r>
      <w:r w:rsidRPr="00BC48E6">
        <w:rPr>
          <w:rFonts w:ascii="宋体" w:eastAsia="宋体" w:hAnsi="宋体" w:hint="eastAsia"/>
          <w:sz w:val="24"/>
          <w:szCs w:val="24"/>
        </w:rPr>
        <w:t>条</w:t>
      </w:r>
      <w:r w:rsidR="00B42E2E">
        <w:rPr>
          <w:rFonts w:ascii="宋体" w:eastAsia="宋体" w:hAnsi="宋体" w:hint="eastAsia"/>
          <w:sz w:val="24"/>
          <w:szCs w:val="24"/>
        </w:rPr>
        <w:t xml:space="preserve"> </w:t>
      </w:r>
      <w:r w:rsidR="00A7781A" w:rsidRPr="00A7781A">
        <w:rPr>
          <w:rFonts w:ascii="宋体" w:eastAsia="宋体" w:hAnsi="宋体" w:hint="eastAsia"/>
          <w:sz w:val="24"/>
          <w:szCs w:val="24"/>
        </w:rPr>
        <w:t>导师应</w:t>
      </w:r>
      <w:r w:rsidR="00235298" w:rsidRPr="00235298">
        <w:rPr>
          <w:rFonts w:ascii="宋体" w:eastAsia="宋体" w:hAnsi="宋体"/>
          <w:sz w:val="24"/>
          <w:szCs w:val="24"/>
        </w:rPr>
        <w:t>关心和支持</w:t>
      </w:r>
      <w:r w:rsidR="00A7781A" w:rsidRPr="00A7781A">
        <w:rPr>
          <w:rFonts w:ascii="宋体" w:eastAsia="宋体" w:hAnsi="宋体" w:hint="eastAsia"/>
          <w:sz w:val="24"/>
          <w:szCs w:val="24"/>
        </w:rPr>
        <w:t>学科建设与发展，</w:t>
      </w:r>
      <w:r w:rsidR="00235298" w:rsidRPr="00A7781A">
        <w:rPr>
          <w:rFonts w:ascii="宋体" w:eastAsia="宋体" w:hAnsi="宋体" w:hint="eastAsia"/>
          <w:sz w:val="24"/>
          <w:szCs w:val="24"/>
        </w:rPr>
        <w:t>注重</w:t>
      </w:r>
      <w:r w:rsidR="00A7781A" w:rsidRPr="00A7781A">
        <w:rPr>
          <w:rFonts w:ascii="宋体" w:eastAsia="宋体" w:hAnsi="宋体" w:hint="eastAsia"/>
          <w:sz w:val="24"/>
          <w:szCs w:val="24"/>
        </w:rPr>
        <w:t>建设学术梯队，</w:t>
      </w:r>
      <w:r w:rsidR="00235298">
        <w:rPr>
          <w:rFonts w:ascii="宋体" w:eastAsia="宋体" w:hAnsi="宋体" w:hint="eastAsia"/>
          <w:sz w:val="24"/>
          <w:szCs w:val="24"/>
        </w:rPr>
        <w:t>积极</w:t>
      </w:r>
      <w:r w:rsidR="00A7781A" w:rsidRPr="00A7781A">
        <w:rPr>
          <w:rFonts w:ascii="宋体" w:eastAsia="宋体" w:hAnsi="宋体" w:hint="eastAsia"/>
          <w:sz w:val="24"/>
          <w:szCs w:val="24"/>
        </w:rPr>
        <w:t>参与学术交流，认真参加所在学科</w:t>
      </w:r>
      <w:r w:rsidR="00235298" w:rsidRPr="00235298">
        <w:rPr>
          <w:rFonts w:ascii="宋体" w:eastAsia="宋体" w:hAnsi="宋体"/>
          <w:sz w:val="24"/>
          <w:szCs w:val="24"/>
        </w:rPr>
        <w:t>及学位点评估工作。</w:t>
      </w:r>
    </w:p>
    <w:p w:rsidR="00954A7E" w:rsidRDefault="00954A7E" w:rsidP="00671131">
      <w:pPr>
        <w:spacing w:line="360" w:lineRule="auto"/>
        <w:rPr>
          <w:rFonts w:ascii="宋体" w:eastAsia="宋体" w:hAnsi="宋体"/>
          <w:sz w:val="24"/>
          <w:szCs w:val="24"/>
        </w:rPr>
      </w:pPr>
      <w:r w:rsidRPr="00BC48E6">
        <w:rPr>
          <w:rFonts w:ascii="宋体" w:eastAsia="宋体" w:hAnsi="宋体" w:hint="eastAsia"/>
          <w:sz w:val="24"/>
          <w:szCs w:val="24"/>
        </w:rPr>
        <w:t>第十四条 导师在指导研究生过程中，有自由表达学术思想、自行安排培养与指导工作的权力。</w:t>
      </w:r>
    </w:p>
    <w:p w:rsidR="00E2056F" w:rsidRPr="00BC48E6" w:rsidRDefault="00671131" w:rsidP="00C056F4">
      <w:pPr>
        <w:spacing w:line="360" w:lineRule="auto"/>
        <w:rPr>
          <w:rFonts w:ascii="宋体" w:eastAsia="宋体" w:hAnsi="宋体"/>
          <w:sz w:val="24"/>
          <w:szCs w:val="24"/>
        </w:rPr>
      </w:pPr>
      <w:r w:rsidRPr="00205B13">
        <w:rPr>
          <w:rFonts w:ascii="宋体" w:eastAsia="宋体" w:hAnsi="宋体" w:hint="eastAsia"/>
          <w:sz w:val="24"/>
          <w:szCs w:val="24"/>
        </w:rPr>
        <w:t>第</w:t>
      </w:r>
      <w:r w:rsidR="00954A7E" w:rsidRPr="00BC48E6">
        <w:rPr>
          <w:rFonts w:ascii="宋体" w:eastAsia="宋体" w:hAnsi="宋体" w:hint="eastAsia"/>
          <w:sz w:val="24"/>
          <w:szCs w:val="24"/>
        </w:rPr>
        <w:t>十五</w:t>
      </w:r>
      <w:r w:rsidRPr="00205B13">
        <w:rPr>
          <w:rFonts w:ascii="宋体" w:eastAsia="宋体" w:hAnsi="宋体" w:hint="eastAsia"/>
          <w:sz w:val="24"/>
          <w:szCs w:val="24"/>
        </w:rPr>
        <w:t>条</w:t>
      </w:r>
      <w:r>
        <w:rPr>
          <w:rFonts w:ascii="宋体" w:eastAsia="宋体" w:hAnsi="宋体" w:hint="eastAsia"/>
          <w:sz w:val="24"/>
          <w:szCs w:val="24"/>
        </w:rPr>
        <w:t xml:space="preserve"> </w:t>
      </w:r>
      <w:r w:rsidR="00E2056F" w:rsidRPr="00954A7E">
        <w:rPr>
          <w:rFonts w:ascii="宋体" w:eastAsia="宋体" w:hAnsi="宋体" w:hint="eastAsia"/>
          <w:sz w:val="24"/>
          <w:szCs w:val="24"/>
        </w:rPr>
        <w:t>对于所指导的研究生因各种原因造成的学业问题，导师有权根据《</w:t>
      </w:r>
      <w:r w:rsidR="00954A7E">
        <w:rPr>
          <w:rFonts w:ascii="宋体" w:eastAsia="宋体" w:hAnsi="宋体" w:hint="eastAsia"/>
          <w:sz w:val="24"/>
          <w:szCs w:val="24"/>
        </w:rPr>
        <w:t>南京医科</w:t>
      </w:r>
      <w:r w:rsidR="00E2056F" w:rsidRPr="00954A7E">
        <w:rPr>
          <w:rFonts w:ascii="宋体" w:eastAsia="宋体" w:hAnsi="宋体" w:hint="eastAsia"/>
          <w:sz w:val="24"/>
          <w:szCs w:val="24"/>
        </w:rPr>
        <w:t>大学研究生学籍管理规定》中的相关规定提出退学或暂缓毕业等</w:t>
      </w:r>
      <w:r w:rsidR="00954A7E">
        <w:rPr>
          <w:rFonts w:ascii="宋体" w:eastAsia="宋体" w:hAnsi="宋体" w:hint="eastAsia"/>
          <w:sz w:val="24"/>
          <w:szCs w:val="24"/>
        </w:rPr>
        <w:t>学籍异动</w:t>
      </w:r>
      <w:r w:rsidR="00E2056F" w:rsidRPr="00954A7E">
        <w:rPr>
          <w:rFonts w:ascii="宋体" w:eastAsia="宋体" w:hAnsi="宋体" w:hint="eastAsia"/>
          <w:sz w:val="24"/>
          <w:szCs w:val="24"/>
        </w:rPr>
        <w:t>处理意见；有权对未达到导师对学位论文要求的研究生，做出推迟论文答辩的决定。</w:t>
      </w:r>
    </w:p>
    <w:p w:rsidR="00E2056F" w:rsidRPr="00BC48E6" w:rsidRDefault="00E2056F" w:rsidP="00954A7E">
      <w:pPr>
        <w:spacing w:line="360" w:lineRule="auto"/>
        <w:rPr>
          <w:rFonts w:ascii="宋体" w:eastAsia="宋体" w:hAnsi="宋体"/>
          <w:sz w:val="24"/>
          <w:szCs w:val="24"/>
        </w:rPr>
      </w:pPr>
      <w:r w:rsidRPr="00BC48E6">
        <w:rPr>
          <w:rFonts w:ascii="宋体" w:eastAsia="宋体" w:hAnsi="宋体" w:hint="eastAsia"/>
          <w:sz w:val="24"/>
          <w:szCs w:val="24"/>
        </w:rPr>
        <w:t>第十</w:t>
      </w:r>
      <w:r w:rsidR="00954A7E">
        <w:rPr>
          <w:rFonts w:ascii="宋体" w:eastAsia="宋体" w:hAnsi="宋体" w:hint="eastAsia"/>
          <w:sz w:val="24"/>
          <w:szCs w:val="24"/>
        </w:rPr>
        <w:t>六</w:t>
      </w:r>
      <w:r w:rsidRPr="00BC48E6">
        <w:rPr>
          <w:rFonts w:ascii="宋体" w:eastAsia="宋体" w:hAnsi="宋体" w:hint="eastAsia"/>
          <w:sz w:val="24"/>
          <w:szCs w:val="24"/>
        </w:rPr>
        <w:t>条 导师对研究生</w:t>
      </w:r>
      <w:r w:rsidR="00954A7E">
        <w:rPr>
          <w:rFonts w:ascii="宋体" w:eastAsia="宋体" w:hAnsi="宋体" w:hint="eastAsia"/>
          <w:sz w:val="24"/>
          <w:szCs w:val="24"/>
        </w:rPr>
        <w:t>的</w:t>
      </w:r>
      <w:r w:rsidRPr="00BC48E6">
        <w:rPr>
          <w:rFonts w:ascii="宋体" w:eastAsia="宋体" w:hAnsi="宋体" w:hint="eastAsia"/>
          <w:sz w:val="24"/>
          <w:szCs w:val="24"/>
        </w:rPr>
        <w:t>奖学金评选、硕博连读、</w:t>
      </w:r>
      <w:r w:rsidR="00954A7E">
        <w:rPr>
          <w:rFonts w:ascii="宋体" w:eastAsia="宋体" w:hAnsi="宋体" w:hint="eastAsia"/>
          <w:sz w:val="24"/>
          <w:szCs w:val="24"/>
        </w:rPr>
        <w:t>省研究生培养创新工程项目、</w:t>
      </w:r>
      <w:r w:rsidRPr="00BC48E6">
        <w:rPr>
          <w:rFonts w:ascii="宋体" w:eastAsia="宋体" w:hAnsi="宋体" w:hint="eastAsia"/>
          <w:sz w:val="24"/>
          <w:szCs w:val="24"/>
        </w:rPr>
        <w:t>参加</w:t>
      </w:r>
      <w:r w:rsidR="00954A7E">
        <w:rPr>
          <w:rFonts w:ascii="宋体" w:eastAsia="宋体" w:hAnsi="宋体" w:hint="eastAsia"/>
          <w:sz w:val="24"/>
          <w:szCs w:val="24"/>
        </w:rPr>
        <w:t>研究生国际交流与合作项目或</w:t>
      </w:r>
      <w:r w:rsidRPr="00BC48E6">
        <w:rPr>
          <w:rFonts w:ascii="宋体" w:eastAsia="宋体" w:hAnsi="宋体" w:hint="eastAsia"/>
          <w:sz w:val="24"/>
          <w:szCs w:val="24"/>
        </w:rPr>
        <w:t>国家建设高水平大学公派研究生项目以及优</w:t>
      </w:r>
      <w:r w:rsidRPr="00BC48E6">
        <w:rPr>
          <w:rFonts w:ascii="宋体" w:eastAsia="宋体" w:hAnsi="宋体" w:hint="eastAsia"/>
          <w:sz w:val="24"/>
          <w:szCs w:val="24"/>
        </w:rPr>
        <w:lastRenderedPageBreak/>
        <w:t>秀博士硕士学位论文候选人申报等，具有建议及推荐权。</w:t>
      </w:r>
    </w:p>
    <w:p w:rsidR="001F27D4" w:rsidRDefault="001F27D4" w:rsidP="00C056F4">
      <w:pPr>
        <w:spacing w:line="360" w:lineRule="auto"/>
        <w:rPr>
          <w:rFonts w:ascii="宋体" w:eastAsia="宋体" w:hAnsi="宋体"/>
          <w:b/>
          <w:sz w:val="24"/>
          <w:szCs w:val="24"/>
        </w:rPr>
      </w:pPr>
    </w:p>
    <w:p w:rsidR="00E2056F" w:rsidRPr="007D3FD4" w:rsidRDefault="00E2056F" w:rsidP="00C056F4">
      <w:pPr>
        <w:spacing w:line="360" w:lineRule="auto"/>
        <w:rPr>
          <w:rFonts w:ascii="宋体" w:eastAsia="宋体" w:hAnsi="宋体"/>
          <w:b/>
          <w:sz w:val="24"/>
          <w:szCs w:val="24"/>
        </w:rPr>
      </w:pPr>
      <w:r w:rsidRPr="007D3FD4">
        <w:rPr>
          <w:rFonts w:ascii="宋体" w:eastAsia="宋体" w:hAnsi="宋体" w:hint="eastAsia"/>
          <w:b/>
          <w:sz w:val="24"/>
          <w:szCs w:val="24"/>
        </w:rPr>
        <w:t>第</w:t>
      </w:r>
      <w:r w:rsidR="000E428D">
        <w:rPr>
          <w:rFonts w:ascii="宋体" w:eastAsia="宋体" w:hAnsi="宋体" w:hint="eastAsia"/>
          <w:b/>
          <w:sz w:val="24"/>
          <w:szCs w:val="24"/>
        </w:rPr>
        <w:t>三</w:t>
      </w:r>
      <w:r w:rsidRPr="007D3FD4">
        <w:rPr>
          <w:rFonts w:ascii="宋体" w:eastAsia="宋体" w:hAnsi="宋体" w:hint="eastAsia"/>
          <w:b/>
          <w:sz w:val="24"/>
          <w:szCs w:val="24"/>
        </w:rPr>
        <w:t>章 导师管理</w:t>
      </w:r>
    </w:p>
    <w:p w:rsidR="00E2056F" w:rsidRDefault="00E2056F" w:rsidP="00C056F4">
      <w:pPr>
        <w:spacing w:line="360" w:lineRule="auto"/>
        <w:rPr>
          <w:rFonts w:ascii="宋体" w:eastAsia="宋体" w:hAnsi="宋体"/>
          <w:sz w:val="24"/>
          <w:szCs w:val="24"/>
        </w:rPr>
      </w:pPr>
      <w:r w:rsidRPr="00846A6E">
        <w:rPr>
          <w:rFonts w:ascii="宋体" w:eastAsia="宋体" w:hAnsi="宋体" w:hint="eastAsia"/>
          <w:sz w:val="24"/>
          <w:szCs w:val="24"/>
        </w:rPr>
        <w:t>第十</w:t>
      </w:r>
      <w:r w:rsidR="00846A6E">
        <w:rPr>
          <w:rFonts w:ascii="宋体" w:eastAsia="宋体" w:hAnsi="宋体" w:hint="eastAsia"/>
          <w:sz w:val="24"/>
          <w:szCs w:val="24"/>
        </w:rPr>
        <w:t>七</w:t>
      </w:r>
      <w:r w:rsidRPr="00846A6E">
        <w:rPr>
          <w:rFonts w:ascii="宋体" w:eastAsia="宋体" w:hAnsi="宋体" w:hint="eastAsia"/>
          <w:sz w:val="24"/>
          <w:szCs w:val="24"/>
        </w:rPr>
        <w:t xml:space="preserve">条 </w:t>
      </w:r>
      <w:r w:rsidR="00846A6E">
        <w:rPr>
          <w:rFonts w:ascii="宋体" w:eastAsia="宋体" w:hAnsi="宋体" w:hint="eastAsia"/>
          <w:sz w:val="24"/>
          <w:szCs w:val="24"/>
        </w:rPr>
        <w:t>本着</w:t>
      </w:r>
      <w:r w:rsidR="00846A6E" w:rsidRPr="00846A6E">
        <w:rPr>
          <w:rFonts w:ascii="宋体" w:eastAsia="宋体" w:hAnsi="宋体"/>
          <w:sz w:val="24"/>
          <w:szCs w:val="24"/>
        </w:rPr>
        <w:t>有利于学科建设</w:t>
      </w:r>
      <w:r w:rsidR="00846A6E" w:rsidRPr="00846A6E">
        <w:rPr>
          <w:rFonts w:ascii="宋体" w:eastAsia="宋体" w:hAnsi="宋体" w:hint="eastAsia"/>
          <w:sz w:val="24"/>
          <w:szCs w:val="24"/>
        </w:rPr>
        <w:t>，</w:t>
      </w:r>
      <w:r w:rsidRPr="00846A6E">
        <w:rPr>
          <w:rFonts w:ascii="宋体" w:eastAsia="宋体" w:hAnsi="宋体" w:hint="eastAsia"/>
          <w:sz w:val="24"/>
          <w:szCs w:val="24"/>
        </w:rPr>
        <w:t>优化导师队伍结构，</w:t>
      </w:r>
      <w:r w:rsidRPr="00954102">
        <w:rPr>
          <w:rFonts w:ascii="宋体" w:eastAsia="宋体" w:hAnsi="宋体" w:hint="eastAsia"/>
          <w:sz w:val="24"/>
          <w:szCs w:val="24"/>
          <w:highlight w:val="yellow"/>
        </w:rPr>
        <w:t>学校每年开展一次研究生指导教师选聘工作</w:t>
      </w:r>
      <w:r w:rsidRPr="00846A6E">
        <w:rPr>
          <w:rFonts w:ascii="宋体" w:eastAsia="宋体" w:hAnsi="宋体" w:hint="eastAsia"/>
          <w:sz w:val="24"/>
          <w:szCs w:val="24"/>
        </w:rPr>
        <w:t>。符合条件的人员可按照</w:t>
      </w:r>
      <w:r w:rsidR="00954102">
        <w:rPr>
          <w:rFonts w:ascii="宋体" w:eastAsia="宋体" w:hAnsi="宋体" w:hint="eastAsia"/>
          <w:sz w:val="24"/>
          <w:szCs w:val="24"/>
        </w:rPr>
        <w:t>学校遴选条例和有关</w:t>
      </w:r>
      <w:r w:rsidRPr="00846A6E">
        <w:rPr>
          <w:rFonts w:ascii="宋体" w:eastAsia="宋体" w:hAnsi="宋体" w:hint="eastAsia"/>
          <w:sz w:val="24"/>
          <w:szCs w:val="24"/>
        </w:rPr>
        <w:t>规定</w:t>
      </w:r>
      <w:r w:rsidR="00954102">
        <w:rPr>
          <w:rFonts w:ascii="宋体" w:eastAsia="宋体" w:hAnsi="宋体" w:hint="eastAsia"/>
          <w:sz w:val="24"/>
          <w:szCs w:val="24"/>
        </w:rPr>
        <w:t>申报</w:t>
      </w:r>
      <w:r w:rsidRPr="00846A6E">
        <w:rPr>
          <w:rFonts w:ascii="宋体" w:eastAsia="宋体" w:hAnsi="宋体" w:hint="eastAsia"/>
          <w:sz w:val="24"/>
          <w:szCs w:val="24"/>
        </w:rPr>
        <w:t>，通过遴选的教师聘为相应的研究生指导教师。</w:t>
      </w:r>
      <w:r w:rsidR="00F34905">
        <w:rPr>
          <w:rFonts w:ascii="宋体" w:eastAsia="宋体" w:hAnsi="宋体" w:hint="eastAsia"/>
          <w:sz w:val="24"/>
          <w:szCs w:val="24"/>
        </w:rPr>
        <w:t>导师</w:t>
      </w:r>
      <w:r w:rsidR="00F34905">
        <w:rPr>
          <w:rFonts w:ascii="宋体" w:eastAsia="宋体" w:hAnsi="宋体"/>
          <w:sz w:val="24"/>
          <w:szCs w:val="24"/>
        </w:rPr>
        <w:t>遴选过程</w:t>
      </w:r>
      <w:r w:rsidR="00F34905" w:rsidRPr="00F34905">
        <w:rPr>
          <w:rFonts w:ascii="宋体" w:eastAsia="宋体" w:hAnsi="宋体"/>
          <w:sz w:val="24"/>
          <w:szCs w:val="24"/>
        </w:rPr>
        <w:t>必须坚持标准、严格要求、保证质量，并做到公平、公正、公开。</w:t>
      </w:r>
    </w:p>
    <w:p w:rsidR="007B5BC9" w:rsidRPr="00846A6E" w:rsidRDefault="007B5BC9" w:rsidP="00C056F4">
      <w:pPr>
        <w:spacing w:line="360" w:lineRule="auto"/>
        <w:rPr>
          <w:rFonts w:ascii="宋体" w:eastAsia="宋体" w:hAnsi="宋体"/>
          <w:sz w:val="24"/>
          <w:szCs w:val="24"/>
        </w:rPr>
      </w:pPr>
      <w:r w:rsidRPr="00846A6E">
        <w:rPr>
          <w:rFonts w:ascii="宋体" w:eastAsia="宋体" w:hAnsi="宋体" w:hint="eastAsia"/>
          <w:sz w:val="24"/>
          <w:szCs w:val="24"/>
        </w:rPr>
        <w:t>第十</w:t>
      </w:r>
      <w:r>
        <w:rPr>
          <w:rFonts w:ascii="宋体" w:eastAsia="宋体" w:hAnsi="宋体" w:hint="eastAsia"/>
          <w:sz w:val="24"/>
          <w:szCs w:val="24"/>
        </w:rPr>
        <w:t>八</w:t>
      </w:r>
      <w:r w:rsidRPr="00846A6E">
        <w:rPr>
          <w:rFonts w:ascii="宋体" w:eastAsia="宋体" w:hAnsi="宋体" w:hint="eastAsia"/>
          <w:sz w:val="24"/>
          <w:szCs w:val="24"/>
        </w:rPr>
        <w:t>条</w:t>
      </w:r>
      <w:r>
        <w:rPr>
          <w:rFonts w:ascii="宋体" w:eastAsia="宋体" w:hAnsi="宋体" w:hint="eastAsia"/>
          <w:sz w:val="24"/>
          <w:szCs w:val="24"/>
        </w:rPr>
        <w:t xml:space="preserve"> </w:t>
      </w:r>
      <w:r w:rsidRPr="00846A6E">
        <w:rPr>
          <w:rFonts w:ascii="宋体" w:eastAsia="宋体" w:hAnsi="宋体" w:hint="eastAsia"/>
          <w:sz w:val="24"/>
          <w:szCs w:val="24"/>
        </w:rPr>
        <w:t>所有</w:t>
      </w:r>
      <w:r>
        <w:rPr>
          <w:rFonts w:ascii="宋体" w:eastAsia="宋体" w:hAnsi="宋体" w:hint="eastAsia"/>
          <w:sz w:val="24"/>
          <w:szCs w:val="24"/>
        </w:rPr>
        <w:t>导师</w:t>
      </w:r>
      <w:r w:rsidRPr="00846A6E">
        <w:rPr>
          <w:rFonts w:ascii="宋体" w:eastAsia="宋体" w:hAnsi="宋体" w:hint="eastAsia"/>
          <w:sz w:val="24"/>
          <w:szCs w:val="24"/>
        </w:rPr>
        <w:t>均应履行研究生指导教师岗位职责。</w:t>
      </w:r>
      <w:r w:rsidRPr="00954102">
        <w:rPr>
          <w:rFonts w:ascii="宋体" w:eastAsia="宋体" w:hAnsi="宋体" w:hint="eastAsia"/>
          <w:sz w:val="24"/>
          <w:szCs w:val="24"/>
          <w:highlight w:val="yellow"/>
        </w:rPr>
        <w:t>学校组织各学院每年对在聘期导师（实际指导研究生者）进行管理考核</w:t>
      </w:r>
      <w:r w:rsidRPr="00846A6E">
        <w:rPr>
          <w:rFonts w:ascii="宋体" w:eastAsia="宋体" w:hAnsi="宋体" w:hint="eastAsia"/>
          <w:sz w:val="24"/>
          <w:szCs w:val="24"/>
        </w:rPr>
        <w:t>，通过考核者</w:t>
      </w:r>
      <w:r>
        <w:rPr>
          <w:rFonts w:ascii="宋体" w:eastAsia="宋体" w:hAnsi="宋体" w:hint="eastAsia"/>
          <w:sz w:val="24"/>
          <w:szCs w:val="24"/>
        </w:rPr>
        <w:t>才有资格</w:t>
      </w:r>
      <w:r w:rsidR="005023CF">
        <w:rPr>
          <w:rFonts w:ascii="宋体" w:eastAsia="宋体" w:hAnsi="宋体" w:hint="eastAsia"/>
          <w:sz w:val="24"/>
          <w:szCs w:val="24"/>
        </w:rPr>
        <w:t>申请</w:t>
      </w:r>
      <w:r>
        <w:rPr>
          <w:rFonts w:ascii="宋体" w:eastAsia="宋体" w:hAnsi="宋体" w:hint="eastAsia"/>
          <w:sz w:val="24"/>
          <w:szCs w:val="24"/>
        </w:rPr>
        <w:t>下一年度招生资格</w:t>
      </w:r>
      <w:r w:rsidRPr="00846A6E">
        <w:rPr>
          <w:rFonts w:ascii="宋体" w:eastAsia="宋体" w:hAnsi="宋体" w:hint="eastAsia"/>
          <w:sz w:val="24"/>
          <w:szCs w:val="24"/>
        </w:rPr>
        <w:t>。</w:t>
      </w:r>
    </w:p>
    <w:p w:rsidR="00B3619D" w:rsidRPr="001312F9" w:rsidRDefault="00E2056F" w:rsidP="00B3619D">
      <w:pPr>
        <w:spacing w:line="360" w:lineRule="auto"/>
        <w:rPr>
          <w:rFonts w:ascii="宋体" w:eastAsia="宋体" w:hAnsi="宋体"/>
          <w:sz w:val="24"/>
          <w:szCs w:val="24"/>
        </w:rPr>
      </w:pPr>
      <w:r w:rsidRPr="001312F9">
        <w:rPr>
          <w:rFonts w:ascii="宋体" w:eastAsia="宋体" w:hAnsi="宋体" w:hint="eastAsia"/>
          <w:sz w:val="24"/>
          <w:szCs w:val="24"/>
          <w:highlight w:val="yellow"/>
        </w:rPr>
        <w:t>第十九条</w:t>
      </w:r>
      <w:r w:rsidR="007B5BC9" w:rsidRPr="001312F9">
        <w:rPr>
          <w:rFonts w:ascii="宋体" w:eastAsia="宋体" w:hAnsi="宋体" w:hint="eastAsia"/>
          <w:sz w:val="24"/>
          <w:szCs w:val="24"/>
          <w:highlight w:val="yellow"/>
        </w:rPr>
        <w:t xml:space="preserve"> </w:t>
      </w:r>
      <w:r w:rsidR="00B3619D" w:rsidRPr="001312F9">
        <w:rPr>
          <w:rFonts w:ascii="宋体" w:eastAsia="宋体" w:hAnsi="宋体" w:hint="eastAsia"/>
          <w:sz w:val="24"/>
          <w:szCs w:val="24"/>
          <w:highlight w:val="yellow"/>
        </w:rPr>
        <w:t>导师聘期考核内容</w:t>
      </w:r>
    </w:p>
    <w:p w:rsidR="00B3619D" w:rsidRPr="00BC48E6" w:rsidRDefault="00B3619D" w:rsidP="00B3619D">
      <w:pPr>
        <w:spacing w:line="360" w:lineRule="auto"/>
        <w:rPr>
          <w:rFonts w:ascii="宋体" w:eastAsia="宋体" w:hAnsi="宋体"/>
          <w:sz w:val="24"/>
          <w:szCs w:val="24"/>
        </w:rPr>
      </w:pPr>
      <w:r w:rsidRPr="00BC48E6">
        <w:rPr>
          <w:rFonts w:ascii="宋体" w:eastAsia="宋体" w:hAnsi="宋体" w:hint="eastAsia"/>
          <w:sz w:val="24"/>
          <w:szCs w:val="24"/>
        </w:rPr>
        <w:t>1</w:t>
      </w:r>
      <w:r w:rsidR="00EC542A">
        <w:rPr>
          <w:rFonts w:ascii="宋体" w:eastAsia="宋体" w:hAnsi="宋体" w:hint="eastAsia"/>
          <w:sz w:val="24"/>
          <w:szCs w:val="24"/>
        </w:rPr>
        <w:t>、</w:t>
      </w:r>
      <w:r w:rsidRPr="00BC48E6">
        <w:rPr>
          <w:rFonts w:ascii="宋体" w:eastAsia="宋体" w:hAnsi="宋体" w:hint="eastAsia"/>
          <w:sz w:val="24"/>
          <w:szCs w:val="24"/>
        </w:rPr>
        <w:t>思想政治素质与职业道德：贯彻党的基本路线和教育方针，为人师表，遵纪守法，敬业爱岗，以及对研究生进行思想政治和学术道德教育，开展就业指导等。</w:t>
      </w:r>
    </w:p>
    <w:p w:rsidR="00B3619D" w:rsidRPr="00BC48E6" w:rsidRDefault="00B3619D" w:rsidP="00B3619D">
      <w:pPr>
        <w:spacing w:line="360" w:lineRule="auto"/>
        <w:rPr>
          <w:rFonts w:ascii="宋体" w:eastAsia="宋体" w:hAnsi="宋体"/>
          <w:sz w:val="24"/>
          <w:szCs w:val="24"/>
        </w:rPr>
      </w:pPr>
      <w:r w:rsidRPr="00BC48E6">
        <w:rPr>
          <w:rFonts w:ascii="宋体" w:eastAsia="宋体" w:hAnsi="宋体" w:hint="eastAsia"/>
          <w:sz w:val="24"/>
          <w:szCs w:val="24"/>
        </w:rPr>
        <w:t>2</w:t>
      </w:r>
      <w:r w:rsidR="00EC542A">
        <w:rPr>
          <w:rFonts w:ascii="宋体" w:eastAsia="宋体" w:hAnsi="宋体" w:hint="eastAsia"/>
          <w:sz w:val="24"/>
          <w:szCs w:val="24"/>
        </w:rPr>
        <w:t>、研究生</w:t>
      </w:r>
      <w:r w:rsidRPr="00BC48E6">
        <w:rPr>
          <w:rFonts w:ascii="宋体" w:eastAsia="宋体" w:hAnsi="宋体" w:hint="eastAsia"/>
          <w:sz w:val="24"/>
          <w:szCs w:val="24"/>
        </w:rPr>
        <w:t>培养</w:t>
      </w:r>
      <w:r w:rsidR="00EC542A">
        <w:rPr>
          <w:rFonts w:ascii="宋体" w:eastAsia="宋体" w:hAnsi="宋体" w:hint="eastAsia"/>
          <w:sz w:val="24"/>
          <w:szCs w:val="24"/>
        </w:rPr>
        <w:t>工作</w:t>
      </w:r>
      <w:r w:rsidRPr="00BC48E6">
        <w:rPr>
          <w:rFonts w:ascii="宋体" w:eastAsia="宋体" w:hAnsi="宋体" w:hint="eastAsia"/>
          <w:sz w:val="24"/>
          <w:szCs w:val="24"/>
        </w:rPr>
        <w:t>：招生和培养过程的过程</w:t>
      </w:r>
      <w:r w:rsidR="00EC542A">
        <w:rPr>
          <w:rFonts w:ascii="宋体" w:eastAsia="宋体" w:hAnsi="宋体" w:hint="eastAsia"/>
          <w:sz w:val="24"/>
          <w:szCs w:val="24"/>
        </w:rPr>
        <w:t>指导</w:t>
      </w:r>
      <w:r w:rsidRPr="00BC48E6">
        <w:rPr>
          <w:rFonts w:ascii="宋体" w:eastAsia="宋体" w:hAnsi="宋体" w:hint="eastAsia"/>
          <w:sz w:val="24"/>
          <w:szCs w:val="24"/>
        </w:rPr>
        <w:t>、指导研究生时间投入，培养研究生质量，对</w:t>
      </w:r>
      <w:r w:rsidR="000024C1">
        <w:rPr>
          <w:rFonts w:ascii="宋体" w:eastAsia="宋体" w:hAnsi="宋体" w:hint="eastAsia"/>
          <w:sz w:val="24"/>
          <w:szCs w:val="24"/>
        </w:rPr>
        <w:t>研究生参加</w:t>
      </w:r>
      <w:r w:rsidRPr="00BC48E6">
        <w:rPr>
          <w:rFonts w:ascii="宋体" w:eastAsia="宋体" w:hAnsi="宋体" w:hint="eastAsia"/>
          <w:sz w:val="24"/>
          <w:szCs w:val="24"/>
        </w:rPr>
        <w:t>国内外学术交流的支持力度，指导研究生学籍异动（转导师或退学）情况，研究生课程教学成效，助研</w:t>
      </w:r>
      <w:r w:rsidR="005023CF">
        <w:rPr>
          <w:rFonts w:ascii="宋体" w:eastAsia="宋体" w:hAnsi="宋体" w:hint="eastAsia"/>
          <w:sz w:val="24"/>
          <w:szCs w:val="24"/>
        </w:rPr>
        <w:t>和临床工作</w:t>
      </w:r>
      <w:r w:rsidRPr="00BC48E6">
        <w:rPr>
          <w:rFonts w:ascii="宋体" w:eastAsia="宋体" w:hAnsi="宋体" w:hint="eastAsia"/>
          <w:sz w:val="24"/>
          <w:szCs w:val="24"/>
        </w:rPr>
        <w:t>津贴发放情况，毕业生评价等。</w:t>
      </w:r>
    </w:p>
    <w:p w:rsidR="00B3619D" w:rsidRDefault="00B3619D" w:rsidP="00B3619D">
      <w:pPr>
        <w:spacing w:line="360" w:lineRule="auto"/>
        <w:rPr>
          <w:rFonts w:ascii="宋体" w:eastAsia="宋体" w:hAnsi="宋体"/>
          <w:sz w:val="24"/>
          <w:szCs w:val="24"/>
        </w:rPr>
      </w:pPr>
      <w:r w:rsidRPr="00BC48E6">
        <w:rPr>
          <w:rFonts w:ascii="宋体" w:eastAsia="宋体" w:hAnsi="宋体" w:hint="eastAsia"/>
          <w:sz w:val="24"/>
          <w:szCs w:val="24"/>
        </w:rPr>
        <w:t>3</w:t>
      </w:r>
      <w:r w:rsidR="00EC542A">
        <w:rPr>
          <w:rFonts w:ascii="宋体" w:eastAsia="宋体" w:hAnsi="宋体" w:hint="eastAsia"/>
          <w:sz w:val="24"/>
          <w:szCs w:val="24"/>
        </w:rPr>
        <w:t>、</w:t>
      </w:r>
      <w:r w:rsidRPr="00BC48E6">
        <w:rPr>
          <w:rFonts w:ascii="宋体" w:eastAsia="宋体" w:hAnsi="宋体" w:hint="eastAsia"/>
          <w:sz w:val="24"/>
          <w:szCs w:val="24"/>
        </w:rPr>
        <w:t>科学研究</w:t>
      </w:r>
      <w:r w:rsidR="00EC542A">
        <w:rPr>
          <w:rFonts w:ascii="宋体" w:eastAsia="宋体" w:hAnsi="宋体" w:hint="eastAsia"/>
          <w:sz w:val="24"/>
          <w:szCs w:val="24"/>
        </w:rPr>
        <w:t>工作</w:t>
      </w:r>
      <w:r w:rsidRPr="00BC48E6">
        <w:rPr>
          <w:rFonts w:ascii="宋体" w:eastAsia="宋体" w:hAnsi="宋体" w:hint="eastAsia"/>
          <w:sz w:val="24"/>
          <w:szCs w:val="24"/>
        </w:rPr>
        <w:t>：导师或其指导的研究生发表学术论文、出版学术专著</w:t>
      </w:r>
      <w:r w:rsidR="00EC542A">
        <w:rPr>
          <w:rFonts w:ascii="宋体" w:eastAsia="宋体" w:hAnsi="宋体" w:hint="eastAsia"/>
          <w:sz w:val="24"/>
          <w:szCs w:val="24"/>
        </w:rPr>
        <w:t>、</w:t>
      </w:r>
      <w:r w:rsidRPr="00BC48E6">
        <w:rPr>
          <w:rFonts w:ascii="宋体" w:eastAsia="宋体" w:hAnsi="宋体" w:hint="eastAsia"/>
          <w:sz w:val="24"/>
          <w:szCs w:val="24"/>
        </w:rPr>
        <w:t>获得授权发明专利、成果转化情况，科研获奖，承担科研项目，导师本人学术兼职和参加学术交流情况，在国内外学科专业领域中承担的责任和社会影响等。</w:t>
      </w:r>
    </w:p>
    <w:p w:rsidR="005023CF" w:rsidRPr="00BC48E6" w:rsidRDefault="005023CF" w:rsidP="00B3619D">
      <w:pPr>
        <w:spacing w:line="360" w:lineRule="auto"/>
        <w:rPr>
          <w:rFonts w:ascii="宋体" w:eastAsia="宋体" w:hAnsi="宋体"/>
          <w:sz w:val="24"/>
          <w:szCs w:val="24"/>
        </w:rPr>
      </w:pPr>
      <w:r>
        <w:rPr>
          <w:rFonts w:ascii="宋体" w:eastAsia="宋体" w:hAnsi="宋体" w:hint="eastAsia"/>
          <w:sz w:val="24"/>
          <w:szCs w:val="24"/>
        </w:rPr>
        <w:t>4、专业技能实践：</w:t>
      </w:r>
      <w:r w:rsidR="00332A19">
        <w:rPr>
          <w:rFonts w:ascii="宋体" w:eastAsia="宋体" w:hAnsi="宋体" w:hint="eastAsia"/>
          <w:sz w:val="24"/>
          <w:szCs w:val="24"/>
        </w:rPr>
        <w:t>导师或指导组</w:t>
      </w:r>
      <w:r>
        <w:rPr>
          <w:rFonts w:ascii="宋体" w:eastAsia="宋体" w:hAnsi="宋体" w:hint="eastAsia"/>
          <w:sz w:val="24"/>
          <w:szCs w:val="24"/>
        </w:rPr>
        <w:t>根据研究生的培养类别和培养方案要求，指导研究生进行专业技能实践，并指导其参加执业资格考试</w:t>
      </w:r>
      <w:r w:rsidR="002D5863">
        <w:rPr>
          <w:rFonts w:ascii="宋体" w:eastAsia="宋体" w:hAnsi="宋体" w:hint="eastAsia"/>
          <w:sz w:val="24"/>
          <w:szCs w:val="24"/>
        </w:rPr>
        <w:t>、</w:t>
      </w:r>
      <w:r>
        <w:rPr>
          <w:rFonts w:ascii="宋体" w:eastAsia="宋体" w:hAnsi="宋体" w:hint="eastAsia"/>
          <w:sz w:val="24"/>
          <w:szCs w:val="24"/>
        </w:rPr>
        <w:t>行业规范化培训考核</w:t>
      </w:r>
      <w:r w:rsidR="00332A19">
        <w:rPr>
          <w:rFonts w:ascii="宋体" w:eastAsia="宋体" w:hAnsi="宋体" w:hint="eastAsia"/>
          <w:sz w:val="24"/>
          <w:szCs w:val="24"/>
        </w:rPr>
        <w:t>结果</w:t>
      </w:r>
      <w:r>
        <w:rPr>
          <w:rFonts w:ascii="宋体" w:eastAsia="宋体" w:hAnsi="宋体" w:hint="eastAsia"/>
          <w:sz w:val="24"/>
          <w:szCs w:val="24"/>
        </w:rPr>
        <w:t>。</w:t>
      </w:r>
    </w:p>
    <w:p w:rsidR="001312F9" w:rsidRPr="001312F9" w:rsidRDefault="00EC542A" w:rsidP="00B3619D">
      <w:pPr>
        <w:spacing w:line="360" w:lineRule="auto"/>
        <w:rPr>
          <w:rFonts w:ascii="宋体" w:eastAsia="宋体" w:hAnsi="宋体"/>
          <w:sz w:val="24"/>
          <w:szCs w:val="24"/>
        </w:rPr>
      </w:pPr>
      <w:r w:rsidRPr="001312F9">
        <w:rPr>
          <w:rFonts w:ascii="宋体" w:eastAsia="宋体" w:hAnsi="宋体" w:hint="eastAsia"/>
          <w:sz w:val="24"/>
          <w:szCs w:val="24"/>
          <w:highlight w:val="yellow"/>
        </w:rPr>
        <w:t>第二十</w:t>
      </w:r>
      <w:r w:rsidR="00B3619D" w:rsidRPr="001312F9">
        <w:rPr>
          <w:rFonts w:ascii="宋体" w:eastAsia="宋体" w:hAnsi="宋体" w:hint="eastAsia"/>
          <w:sz w:val="24"/>
          <w:szCs w:val="24"/>
          <w:highlight w:val="yellow"/>
        </w:rPr>
        <w:t>条 导师聘期考核程序</w:t>
      </w:r>
    </w:p>
    <w:p w:rsidR="00B3619D" w:rsidRPr="00BC48E6" w:rsidRDefault="00B3619D" w:rsidP="00B3619D">
      <w:pPr>
        <w:spacing w:line="360" w:lineRule="auto"/>
        <w:rPr>
          <w:rFonts w:ascii="宋体" w:eastAsia="宋体" w:hAnsi="宋体"/>
          <w:sz w:val="24"/>
          <w:szCs w:val="24"/>
        </w:rPr>
      </w:pPr>
      <w:r w:rsidRPr="00BC48E6">
        <w:rPr>
          <w:rFonts w:ascii="宋体" w:eastAsia="宋体" w:hAnsi="宋体" w:hint="eastAsia"/>
          <w:sz w:val="24"/>
          <w:szCs w:val="24"/>
        </w:rPr>
        <w:t>1</w:t>
      </w:r>
      <w:r w:rsidR="00751C09">
        <w:rPr>
          <w:rFonts w:ascii="宋体" w:eastAsia="宋体" w:hAnsi="宋体" w:hint="eastAsia"/>
          <w:sz w:val="24"/>
          <w:szCs w:val="24"/>
        </w:rPr>
        <w:t>、</w:t>
      </w:r>
      <w:r w:rsidRPr="00BC48E6">
        <w:rPr>
          <w:rFonts w:ascii="宋体" w:eastAsia="宋体" w:hAnsi="宋体" w:hint="eastAsia"/>
          <w:sz w:val="24"/>
          <w:szCs w:val="24"/>
        </w:rPr>
        <w:t>导师聘期考核由各学院组织进行</w:t>
      </w:r>
      <w:r w:rsidR="00751C09">
        <w:rPr>
          <w:rFonts w:ascii="宋体" w:eastAsia="宋体" w:hAnsi="宋体" w:hint="eastAsia"/>
          <w:sz w:val="24"/>
          <w:szCs w:val="24"/>
        </w:rPr>
        <w:t>，</w:t>
      </w:r>
      <w:r w:rsidRPr="00BC48E6">
        <w:rPr>
          <w:rFonts w:ascii="宋体" w:eastAsia="宋体" w:hAnsi="宋体" w:hint="eastAsia"/>
          <w:sz w:val="24"/>
          <w:szCs w:val="24"/>
        </w:rPr>
        <w:t>各学院将考核结果通知导师本人无异议后，提交至研究生院进行审查，由研究生院统一</w:t>
      </w:r>
      <w:r w:rsidRPr="001312F9">
        <w:rPr>
          <w:rFonts w:ascii="宋体" w:eastAsia="宋体" w:hAnsi="宋体" w:hint="eastAsia"/>
          <w:sz w:val="24"/>
          <w:szCs w:val="24"/>
        </w:rPr>
        <w:t>上报校</w:t>
      </w:r>
      <w:r w:rsidR="002B4019" w:rsidRPr="001312F9">
        <w:rPr>
          <w:rFonts w:ascii="宋体" w:eastAsia="宋体" w:hAnsi="宋体" w:hint="eastAsia"/>
          <w:sz w:val="24"/>
          <w:szCs w:val="24"/>
        </w:rPr>
        <w:t>学位评定委员会审定</w:t>
      </w:r>
      <w:r w:rsidRPr="001312F9">
        <w:rPr>
          <w:rFonts w:ascii="宋体" w:eastAsia="宋体" w:hAnsi="宋体" w:hint="eastAsia"/>
          <w:sz w:val="24"/>
          <w:szCs w:val="24"/>
        </w:rPr>
        <w:t>。</w:t>
      </w:r>
    </w:p>
    <w:p w:rsidR="00B3619D" w:rsidRDefault="00751C09" w:rsidP="00B3619D">
      <w:pPr>
        <w:spacing w:line="360" w:lineRule="auto"/>
        <w:rPr>
          <w:rFonts w:ascii="宋体" w:eastAsia="宋体" w:hAnsi="宋体"/>
          <w:sz w:val="24"/>
          <w:szCs w:val="24"/>
        </w:rPr>
      </w:pPr>
      <w:r>
        <w:rPr>
          <w:rFonts w:ascii="宋体" w:eastAsia="宋体" w:hAnsi="宋体" w:hint="eastAsia"/>
          <w:sz w:val="24"/>
          <w:szCs w:val="24"/>
        </w:rPr>
        <w:t>2、</w:t>
      </w:r>
      <w:r w:rsidR="00B3619D" w:rsidRPr="00BC48E6">
        <w:rPr>
          <w:rFonts w:ascii="宋体" w:eastAsia="宋体" w:hAnsi="宋体" w:hint="eastAsia"/>
          <w:sz w:val="24"/>
          <w:szCs w:val="24"/>
        </w:rPr>
        <w:t>导师聘期考核结果分为通过、不通过。考核不通过的导师停止下一聘期招生</w:t>
      </w:r>
      <w:r>
        <w:rPr>
          <w:rFonts w:ascii="宋体" w:eastAsia="宋体" w:hAnsi="宋体" w:hint="eastAsia"/>
          <w:sz w:val="24"/>
          <w:szCs w:val="24"/>
        </w:rPr>
        <w:t>；</w:t>
      </w:r>
      <w:r w:rsidR="002B4019" w:rsidRPr="002B4019">
        <w:rPr>
          <w:rFonts w:ascii="宋体" w:eastAsia="宋体" w:hAnsi="宋体" w:hint="eastAsia"/>
          <w:sz w:val="24"/>
          <w:szCs w:val="24"/>
          <w:highlight w:val="yellow"/>
        </w:rPr>
        <w:t>如再次申请招收研究生需重新参加导师选聘或参加下一考核期的考核。</w:t>
      </w:r>
    </w:p>
    <w:p w:rsidR="00E2056F" w:rsidRPr="001312F9" w:rsidRDefault="00E2056F" w:rsidP="00751C09">
      <w:pPr>
        <w:spacing w:line="360" w:lineRule="auto"/>
        <w:rPr>
          <w:rFonts w:ascii="宋体" w:eastAsia="宋体" w:hAnsi="宋体"/>
          <w:sz w:val="24"/>
          <w:szCs w:val="24"/>
        </w:rPr>
      </w:pPr>
      <w:r w:rsidRPr="001312F9">
        <w:rPr>
          <w:rFonts w:ascii="宋体" w:eastAsia="宋体" w:hAnsi="宋体" w:hint="eastAsia"/>
          <w:sz w:val="24"/>
          <w:szCs w:val="24"/>
          <w:highlight w:val="yellow"/>
        </w:rPr>
        <w:t>第二十</w:t>
      </w:r>
      <w:r w:rsidR="00751C09" w:rsidRPr="001312F9">
        <w:rPr>
          <w:rFonts w:ascii="宋体" w:eastAsia="宋体" w:hAnsi="宋体" w:hint="eastAsia"/>
          <w:sz w:val="24"/>
          <w:szCs w:val="24"/>
          <w:highlight w:val="yellow"/>
        </w:rPr>
        <w:t>一</w:t>
      </w:r>
      <w:r w:rsidRPr="001312F9">
        <w:rPr>
          <w:rFonts w:ascii="宋体" w:eastAsia="宋体" w:hAnsi="宋体" w:hint="eastAsia"/>
          <w:sz w:val="24"/>
          <w:szCs w:val="24"/>
          <w:highlight w:val="yellow"/>
        </w:rPr>
        <w:t>条 学校</w:t>
      </w:r>
      <w:r w:rsidR="00751C09" w:rsidRPr="001312F9">
        <w:rPr>
          <w:rFonts w:ascii="宋体" w:eastAsia="宋体" w:hAnsi="宋体" w:hint="eastAsia"/>
          <w:sz w:val="24"/>
          <w:szCs w:val="24"/>
          <w:highlight w:val="yellow"/>
        </w:rPr>
        <w:t>组织各学院</w:t>
      </w:r>
      <w:r w:rsidRPr="001312F9">
        <w:rPr>
          <w:rFonts w:ascii="宋体" w:eastAsia="宋体" w:hAnsi="宋体" w:hint="eastAsia"/>
          <w:sz w:val="24"/>
          <w:szCs w:val="24"/>
          <w:highlight w:val="yellow"/>
        </w:rPr>
        <w:t>每年进行一次</w:t>
      </w:r>
      <w:r w:rsidR="00751C09" w:rsidRPr="001312F9">
        <w:rPr>
          <w:rFonts w:ascii="宋体" w:eastAsia="宋体" w:hAnsi="宋体" w:hint="eastAsia"/>
          <w:sz w:val="24"/>
          <w:szCs w:val="24"/>
          <w:highlight w:val="yellow"/>
        </w:rPr>
        <w:t>导师</w:t>
      </w:r>
      <w:r w:rsidRPr="001312F9">
        <w:rPr>
          <w:rFonts w:ascii="宋体" w:eastAsia="宋体" w:hAnsi="宋体" w:hint="eastAsia"/>
          <w:sz w:val="24"/>
          <w:szCs w:val="24"/>
          <w:highlight w:val="yellow"/>
        </w:rPr>
        <w:t>招生资格审查，以确定下一年度</w:t>
      </w:r>
      <w:r w:rsidRPr="001312F9">
        <w:rPr>
          <w:rFonts w:ascii="宋体" w:eastAsia="宋体" w:hAnsi="宋体" w:hint="eastAsia"/>
          <w:sz w:val="24"/>
          <w:szCs w:val="24"/>
          <w:highlight w:val="yellow"/>
        </w:rPr>
        <w:lastRenderedPageBreak/>
        <w:t>研究生招生简章中导师和研究生招生名额信息。</w:t>
      </w:r>
    </w:p>
    <w:p w:rsidR="00E2056F" w:rsidRPr="00BC48E6" w:rsidRDefault="00E2056F" w:rsidP="00C056F4">
      <w:pPr>
        <w:spacing w:line="360" w:lineRule="auto"/>
        <w:rPr>
          <w:rFonts w:ascii="宋体" w:eastAsia="宋体" w:hAnsi="宋体"/>
          <w:sz w:val="24"/>
          <w:szCs w:val="24"/>
        </w:rPr>
      </w:pPr>
      <w:r w:rsidRPr="00BC48E6">
        <w:rPr>
          <w:rFonts w:ascii="宋体" w:eastAsia="宋体" w:hAnsi="宋体" w:hint="eastAsia"/>
          <w:sz w:val="24"/>
          <w:szCs w:val="24"/>
        </w:rPr>
        <w:t>第二十</w:t>
      </w:r>
      <w:r w:rsidR="00751C09">
        <w:rPr>
          <w:rFonts w:ascii="宋体" w:eastAsia="宋体" w:hAnsi="宋体" w:hint="eastAsia"/>
          <w:sz w:val="24"/>
          <w:szCs w:val="24"/>
        </w:rPr>
        <w:t>二</w:t>
      </w:r>
      <w:r w:rsidRPr="00BC48E6">
        <w:rPr>
          <w:rFonts w:ascii="宋体" w:eastAsia="宋体" w:hAnsi="宋体" w:hint="eastAsia"/>
          <w:sz w:val="24"/>
          <w:szCs w:val="24"/>
        </w:rPr>
        <w:t>条</w:t>
      </w:r>
      <w:r w:rsidR="00751C09">
        <w:rPr>
          <w:rFonts w:ascii="宋体" w:eastAsia="宋体" w:hAnsi="宋体" w:hint="eastAsia"/>
          <w:sz w:val="24"/>
          <w:szCs w:val="24"/>
        </w:rPr>
        <w:t xml:space="preserve"> </w:t>
      </w:r>
      <w:r w:rsidR="000024C1">
        <w:rPr>
          <w:rFonts w:ascii="宋体" w:eastAsia="宋体" w:hAnsi="宋体" w:hint="eastAsia"/>
          <w:sz w:val="24"/>
          <w:szCs w:val="24"/>
        </w:rPr>
        <w:t>各学院应</w:t>
      </w:r>
      <w:r w:rsidRPr="00BC48E6">
        <w:rPr>
          <w:rFonts w:ascii="宋体" w:eastAsia="宋体" w:hAnsi="宋体" w:hint="eastAsia"/>
          <w:sz w:val="24"/>
          <w:szCs w:val="24"/>
        </w:rPr>
        <w:t>对出现以下情况的导师进行严格审查，实施停止或限制招生：</w:t>
      </w:r>
    </w:p>
    <w:p w:rsidR="00E2056F" w:rsidRPr="00BC48E6" w:rsidRDefault="00E2056F" w:rsidP="00C056F4">
      <w:pPr>
        <w:spacing w:line="360" w:lineRule="auto"/>
        <w:rPr>
          <w:rFonts w:ascii="宋体" w:eastAsia="宋体" w:hAnsi="宋体"/>
          <w:sz w:val="24"/>
          <w:szCs w:val="24"/>
        </w:rPr>
      </w:pPr>
      <w:r w:rsidRPr="00BC48E6">
        <w:rPr>
          <w:rFonts w:ascii="宋体" w:eastAsia="宋体" w:hAnsi="宋体" w:hint="eastAsia"/>
          <w:sz w:val="24"/>
          <w:szCs w:val="24"/>
        </w:rPr>
        <w:t>1</w:t>
      </w:r>
      <w:r w:rsidR="007E63D8">
        <w:rPr>
          <w:rFonts w:ascii="宋体" w:eastAsia="宋体" w:hAnsi="宋体" w:hint="eastAsia"/>
          <w:sz w:val="24"/>
          <w:szCs w:val="24"/>
        </w:rPr>
        <w:t>、</w:t>
      </w:r>
      <w:r w:rsidRPr="00BC48E6">
        <w:rPr>
          <w:rFonts w:ascii="宋体" w:eastAsia="宋体" w:hAnsi="宋体" w:hint="eastAsia"/>
          <w:sz w:val="24"/>
          <w:szCs w:val="24"/>
        </w:rPr>
        <w:t>导师在学院上一年度</w:t>
      </w:r>
      <w:r w:rsidR="007E63D8">
        <w:rPr>
          <w:rFonts w:ascii="宋体" w:eastAsia="宋体" w:hAnsi="宋体" w:hint="eastAsia"/>
          <w:sz w:val="24"/>
          <w:szCs w:val="24"/>
        </w:rPr>
        <w:t>聘期</w:t>
      </w:r>
      <w:r w:rsidRPr="00BC48E6">
        <w:rPr>
          <w:rFonts w:ascii="宋体" w:eastAsia="宋体" w:hAnsi="宋体" w:hint="eastAsia"/>
          <w:sz w:val="24"/>
          <w:szCs w:val="24"/>
        </w:rPr>
        <w:t>考核中不合格的，暂停招生一年。</w:t>
      </w:r>
    </w:p>
    <w:p w:rsidR="00B36FF7" w:rsidRDefault="00E2056F" w:rsidP="00C056F4">
      <w:pPr>
        <w:spacing w:line="360" w:lineRule="auto"/>
        <w:rPr>
          <w:rFonts w:ascii="宋体" w:eastAsia="宋体" w:hAnsi="宋体"/>
          <w:sz w:val="24"/>
          <w:szCs w:val="24"/>
        </w:rPr>
      </w:pPr>
      <w:r w:rsidRPr="00BC48E6">
        <w:rPr>
          <w:rFonts w:ascii="宋体" w:eastAsia="宋体" w:hAnsi="宋体" w:hint="eastAsia"/>
          <w:sz w:val="24"/>
          <w:szCs w:val="24"/>
        </w:rPr>
        <w:t>2</w:t>
      </w:r>
      <w:r w:rsidR="007E63D8">
        <w:rPr>
          <w:rFonts w:ascii="宋体" w:eastAsia="宋体" w:hAnsi="宋体" w:hint="eastAsia"/>
          <w:sz w:val="24"/>
          <w:szCs w:val="24"/>
        </w:rPr>
        <w:t>、</w:t>
      </w:r>
      <w:r w:rsidRPr="00BC48E6">
        <w:rPr>
          <w:rFonts w:ascii="宋体" w:eastAsia="宋体" w:hAnsi="宋体" w:hint="eastAsia"/>
          <w:sz w:val="24"/>
          <w:szCs w:val="24"/>
        </w:rPr>
        <w:t>若导师有违反学术道德规范的行为，视情节轻重情况给予暂停招生处理直至取消导师资格。若导师所指导的</w:t>
      </w:r>
      <w:r w:rsidR="000024C1">
        <w:rPr>
          <w:rFonts w:ascii="宋体" w:eastAsia="宋体" w:hAnsi="宋体" w:hint="eastAsia"/>
          <w:sz w:val="24"/>
          <w:szCs w:val="24"/>
        </w:rPr>
        <w:t>研究生</w:t>
      </w:r>
      <w:r w:rsidRPr="00BC48E6">
        <w:rPr>
          <w:rFonts w:ascii="宋体" w:eastAsia="宋体" w:hAnsi="宋体" w:hint="eastAsia"/>
          <w:sz w:val="24"/>
          <w:szCs w:val="24"/>
        </w:rPr>
        <w:t>有违反学术道德规范的行为（</w:t>
      </w:r>
      <w:r w:rsidR="001312F9" w:rsidRPr="001312F9">
        <w:rPr>
          <w:rFonts w:ascii="宋体" w:eastAsia="宋体" w:hAnsi="宋体" w:hint="eastAsia"/>
          <w:sz w:val="24"/>
          <w:szCs w:val="24"/>
        </w:rPr>
        <w:t>经调查确定</w:t>
      </w:r>
      <w:r w:rsidR="002B4019" w:rsidRPr="001312F9">
        <w:rPr>
          <w:rFonts w:ascii="宋体" w:eastAsia="宋体" w:hAnsi="宋体" w:hint="eastAsia"/>
          <w:sz w:val="24"/>
          <w:szCs w:val="24"/>
        </w:rPr>
        <w:t>导师有明确责任</w:t>
      </w:r>
      <w:r w:rsidRPr="00BC48E6">
        <w:rPr>
          <w:rFonts w:ascii="宋体" w:eastAsia="宋体" w:hAnsi="宋体" w:hint="eastAsia"/>
          <w:sz w:val="24"/>
          <w:szCs w:val="24"/>
        </w:rPr>
        <w:t>），给予导师暂停招生处理。</w:t>
      </w:r>
    </w:p>
    <w:p w:rsidR="00B36FF7" w:rsidRPr="001312F9" w:rsidRDefault="000024C1" w:rsidP="000024C1">
      <w:pPr>
        <w:spacing w:line="360" w:lineRule="auto"/>
        <w:rPr>
          <w:rFonts w:ascii="宋体" w:eastAsia="宋体" w:hAnsi="宋体"/>
          <w:sz w:val="24"/>
          <w:szCs w:val="24"/>
        </w:rPr>
      </w:pPr>
      <w:r w:rsidRPr="001312F9">
        <w:rPr>
          <w:rFonts w:ascii="宋体" w:eastAsia="宋体" w:hAnsi="宋体" w:hint="eastAsia"/>
          <w:sz w:val="24"/>
          <w:szCs w:val="24"/>
          <w:highlight w:val="green"/>
        </w:rPr>
        <w:t>3、</w:t>
      </w:r>
      <w:r w:rsidR="00E2056F" w:rsidRPr="001312F9">
        <w:rPr>
          <w:rFonts w:ascii="宋体" w:eastAsia="宋体" w:hAnsi="宋体" w:hint="eastAsia"/>
          <w:sz w:val="24"/>
          <w:szCs w:val="24"/>
          <w:highlight w:val="green"/>
        </w:rPr>
        <w:t>导师</w:t>
      </w:r>
      <w:r w:rsidR="001312F9" w:rsidRPr="001312F9">
        <w:rPr>
          <w:rFonts w:ascii="宋体" w:eastAsia="宋体" w:hAnsi="宋体" w:hint="eastAsia"/>
          <w:sz w:val="24"/>
          <w:szCs w:val="24"/>
          <w:highlight w:val="green"/>
        </w:rPr>
        <w:t>一般</w:t>
      </w:r>
      <w:r w:rsidR="00E2056F" w:rsidRPr="001312F9">
        <w:rPr>
          <w:rFonts w:ascii="宋体" w:eastAsia="宋体" w:hAnsi="宋体" w:hint="eastAsia"/>
          <w:sz w:val="24"/>
          <w:szCs w:val="24"/>
          <w:highlight w:val="green"/>
        </w:rPr>
        <w:t>应按照</w:t>
      </w:r>
      <w:r w:rsidR="001312F9" w:rsidRPr="001312F9">
        <w:rPr>
          <w:rFonts w:ascii="宋体" w:eastAsia="宋体" w:hAnsi="宋体" w:hint="eastAsia"/>
          <w:sz w:val="24"/>
          <w:szCs w:val="24"/>
          <w:highlight w:val="green"/>
        </w:rPr>
        <w:t>法定</w:t>
      </w:r>
      <w:r w:rsidR="00E2056F" w:rsidRPr="001312F9">
        <w:rPr>
          <w:rFonts w:ascii="宋体" w:eastAsia="宋体" w:hAnsi="宋体" w:hint="eastAsia"/>
          <w:sz w:val="24"/>
          <w:szCs w:val="24"/>
          <w:highlight w:val="green"/>
        </w:rPr>
        <w:t>退休年龄提前</w:t>
      </w:r>
      <w:r w:rsidR="001312F9" w:rsidRPr="001312F9">
        <w:rPr>
          <w:rFonts w:ascii="宋体" w:eastAsia="宋体" w:hAnsi="宋体" w:hint="eastAsia"/>
          <w:sz w:val="24"/>
          <w:szCs w:val="24"/>
          <w:highlight w:val="green"/>
        </w:rPr>
        <w:t>3年</w:t>
      </w:r>
      <w:r w:rsidR="00E2056F" w:rsidRPr="001312F9">
        <w:rPr>
          <w:rFonts w:ascii="宋体" w:eastAsia="宋体" w:hAnsi="宋体" w:hint="eastAsia"/>
          <w:sz w:val="24"/>
          <w:szCs w:val="24"/>
          <w:highlight w:val="green"/>
        </w:rPr>
        <w:t>停止</w:t>
      </w:r>
      <w:r w:rsidR="001312F9" w:rsidRPr="001312F9">
        <w:rPr>
          <w:rFonts w:ascii="宋体" w:eastAsia="宋体" w:hAnsi="宋体" w:hint="eastAsia"/>
          <w:sz w:val="24"/>
          <w:szCs w:val="24"/>
          <w:highlight w:val="green"/>
        </w:rPr>
        <w:t>招收研究生</w:t>
      </w:r>
      <w:r w:rsidR="00E2056F" w:rsidRPr="001312F9">
        <w:rPr>
          <w:rFonts w:ascii="宋体" w:eastAsia="宋体" w:hAnsi="宋体" w:hint="eastAsia"/>
          <w:sz w:val="24"/>
          <w:szCs w:val="24"/>
          <w:highlight w:val="green"/>
        </w:rPr>
        <w:t>，以保证退休时无在读研究生。根据学校学科发展需求，部分导师</w:t>
      </w:r>
      <w:r w:rsidRPr="001312F9">
        <w:rPr>
          <w:rFonts w:ascii="宋体" w:eastAsia="宋体" w:hAnsi="宋体" w:hint="eastAsia"/>
          <w:sz w:val="24"/>
          <w:szCs w:val="24"/>
          <w:highlight w:val="green"/>
        </w:rPr>
        <w:t>可</w:t>
      </w:r>
      <w:r w:rsidR="001312F9" w:rsidRPr="001312F9">
        <w:rPr>
          <w:rFonts w:ascii="宋体" w:eastAsia="宋体" w:hAnsi="宋体" w:hint="eastAsia"/>
          <w:sz w:val="24"/>
          <w:szCs w:val="24"/>
          <w:highlight w:val="green"/>
        </w:rPr>
        <w:t>本人申请，经</w:t>
      </w:r>
      <w:r w:rsidRPr="001312F9">
        <w:rPr>
          <w:rFonts w:ascii="宋体" w:eastAsia="宋体" w:hAnsi="宋体" w:hint="eastAsia"/>
          <w:sz w:val="24"/>
          <w:szCs w:val="24"/>
          <w:highlight w:val="green"/>
        </w:rPr>
        <w:t>学院</w:t>
      </w:r>
      <w:r w:rsidR="001312F9" w:rsidRPr="001312F9">
        <w:rPr>
          <w:rFonts w:ascii="宋体" w:eastAsia="宋体" w:hAnsi="宋体" w:hint="eastAsia"/>
          <w:sz w:val="24"/>
          <w:szCs w:val="24"/>
          <w:highlight w:val="green"/>
        </w:rPr>
        <w:t>同意</w:t>
      </w:r>
      <w:r w:rsidRPr="001312F9">
        <w:rPr>
          <w:rFonts w:ascii="宋体" w:eastAsia="宋体" w:hAnsi="宋体" w:hint="eastAsia"/>
          <w:sz w:val="24"/>
          <w:szCs w:val="24"/>
          <w:highlight w:val="green"/>
        </w:rPr>
        <w:t>报校招生工作领导小组审定</w:t>
      </w:r>
      <w:r w:rsidR="001312F9" w:rsidRPr="001312F9">
        <w:rPr>
          <w:rFonts w:ascii="宋体" w:eastAsia="宋体" w:hAnsi="宋体" w:hint="eastAsia"/>
          <w:sz w:val="24"/>
          <w:szCs w:val="24"/>
          <w:highlight w:val="green"/>
        </w:rPr>
        <w:t>招生。</w:t>
      </w:r>
    </w:p>
    <w:p w:rsidR="000024C1" w:rsidRPr="000024C1" w:rsidRDefault="000024C1" w:rsidP="000024C1">
      <w:pPr>
        <w:spacing w:line="360" w:lineRule="auto"/>
        <w:rPr>
          <w:rFonts w:ascii="宋体" w:eastAsia="宋体" w:hAnsi="宋体"/>
          <w:sz w:val="24"/>
          <w:szCs w:val="24"/>
        </w:rPr>
      </w:pPr>
      <w:r w:rsidRPr="00BC48E6">
        <w:rPr>
          <w:rFonts w:ascii="宋体" w:eastAsia="宋体" w:hAnsi="宋体" w:hint="eastAsia"/>
          <w:sz w:val="24"/>
          <w:szCs w:val="24"/>
        </w:rPr>
        <w:t>第二十</w:t>
      </w:r>
      <w:r>
        <w:rPr>
          <w:rFonts w:ascii="宋体" w:eastAsia="宋体" w:hAnsi="宋体" w:hint="eastAsia"/>
          <w:sz w:val="24"/>
          <w:szCs w:val="24"/>
        </w:rPr>
        <w:t>三</w:t>
      </w:r>
      <w:r w:rsidRPr="00BC48E6">
        <w:rPr>
          <w:rFonts w:ascii="宋体" w:eastAsia="宋体" w:hAnsi="宋体" w:hint="eastAsia"/>
          <w:sz w:val="24"/>
          <w:szCs w:val="24"/>
        </w:rPr>
        <w:t>条</w:t>
      </w:r>
      <w:r>
        <w:rPr>
          <w:rFonts w:ascii="宋体" w:eastAsia="宋体" w:hAnsi="宋体" w:hint="eastAsia"/>
          <w:sz w:val="24"/>
          <w:szCs w:val="24"/>
        </w:rPr>
        <w:t xml:space="preserve"> 各</w:t>
      </w:r>
      <w:r w:rsidRPr="000024C1">
        <w:rPr>
          <w:rFonts w:ascii="宋体" w:eastAsia="宋体" w:hAnsi="宋体" w:hint="eastAsia"/>
          <w:sz w:val="24"/>
          <w:szCs w:val="24"/>
        </w:rPr>
        <w:t>学院</w:t>
      </w:r>
      <w:r>
        <w:rPr>
          <w:rFonts w:ascii="宋体" w:eastAsia="宋体" w:hAnsi="宋体" w:hint="eastAsia"/>
          <w:sz w:val="24"/>
          <w:szCs w:val="24"/>
        </w:rPr>
        <w:t>应</w:t>
      </w:r>
      <w:r w:rsidRPr="000024C1">
        <w:rPr>
          <w:rFonts w:ascii="宋体" w:eastAsia="宋体" w:hAnsi="宋体" w:hint="eastAsia"/>
          <w:sz w:val="24"/>
          <w:szCs w:val="24"/>
        </w:rPr>
        <w:t>负责做好本单位的导师队伍建设，</w:t>
      </w:r>
      <w:r>
        <w:rPr>
          <w:rFonts w:ascii="宋体" w:eastAsia="宋体" w:hAnsi="宋体" w:hint="eastAsia"/>
          <w:sz w:val="24"/>
          <w:szCs w:val="24"/>
        </w:rPr>
        <w:t>定期</w:t>
      </w:r>
      <w:r w:rsidRPr="000024C1">
        <w:rPr>
          <w:rFonts w:ascii="宋体" w:eastAsia="宋体" w:hAnsi="宋体" w:hint="eastAsia"/>
          <w:sz w:val="24"/>
          <w:szCs w:val="24"/>
        </w:rPr>
        <w:t>组织导师培训，</w:t>
      </w:r>
      <w:r>
        <w:rPr>
          <w:rFonts w:ascii="宋体" w:eastAsia="宋体" w:hAnsi="宋体" w:hint="eastAsia"/>
          <w:sz w:val="24"/>
          <w:szCs w:val="24"/>
        </w:rPr>
        <w:t>按要求及时</w:t>
      </w:r>
      <w:r w:rsidRPr="000024C1">
        <w:rPr>
          <w:rFonts w:ascii="宋体" w:eastAsia="宋体" w:hAnsi="宋体" w:hint="eastAsia"/>
          <w:sz w:val="24"/>
          <w:szCs w:val="24"/>
        </w:rPr>
        <w:t>向研究生院反映本单位导师的指导情况及离、退、出入国（境）</w:t>
      </w:r>
      <w:r w:rsidRPr="000024C1">
        <w:rPr>
          <w:rFonts w:ascii="宋体" w:eastAsia="宋体" w:hAnsi="宋体"/>
          <w:sz w:val="24"/>
          <w:szCs w:val="24"/>
        </w:rPr>
        <w:t xml:space="preserve"> </w:t>
      </w:r>
      <w:r w:rsidRPr="000024C1">
        <w:rPr>
          <w:rFonts w:ascii="宋体" w:eastAsia="宋体" w:hAnsi="宋体" w:hint="eastAsia"/>
          <w:sz w:val="24"/>
          <w:szCs w:val="24"/>
        </w:rPr>
        <w:t>等事宜；主动关心导师，征求导师对研究生教育</w:t>
      </w:r>
      <w:r w:rsidR="002B4019" w:rsidRPr="00E45B98">
        <w:rPr>
          <w:rFonts w:ascii="宋体" w:eastAsia="宋体" w:hAnsi="宋体" w:hint="eastAsia"/>
          <w:sz w:val="24"/>
          <w:szCs w:val="24"/>
        </w:rPr>
        <w:t>管理</w:t>
      </w:r>
      <w:r w:rsidRPr="000024C1">
        <w:rPr>
          <w:rFonts w:ascii="宋体" w:eastAsia="宋体" w:hAnsi="宋体" w:hint="eastAsia"/>
          <w:sz w:val="24"/>
          <w:szCs w:val="24"/>
        </w:rPr>
        <w:t>工作的意见，解决导师在培养研究生过程中遇到的困难。</w:t>
      </w:r>
    </w:p>
    <w:p w:rsidR="001F27D4" w:rsidRDefault="001F27D4" w:rsidP="00C056F4">
      <w:pPr>
        <w:spacing w:line="360" w:lineRule="auto"/>
        <w:rPr>
          <w:rFonts w:ascii="宋体" w:eastAsia="宋体" w:hAnsi="宋体"/>
          <w:b/>
          <w:sz w:val="24"/>
          <w:szCs w:val="24"/>
        </w:rPr>
      </w:pPr>
    </w:p>
    <w:p w:rsidR="00E2056F" w:rsidRPr="00B36FF7" w:rsidRDefault="00E2056F" w:rsidP="00C056F4">
      <w:pPr>
        <w:spacing w:line="360" w:lineRule="auto"/>
        <w:rPr>
          <w:rFonts w:ascii="宋体" w:eastAsia="宋体" w:hAnsi="宋体"/>
          <w:b/>
          <w:sz w:val="24"/>
          <w:szCs w:val="24"/>
        </w:rPr>
      </w:pPr>
      <w:r w:rsidRPr="00B36FF7">
        <w:rPr>
          <w:rFonts w:ascii="宋体" w:eastAsia="宋体" w:hAnsi="宋体" w:hint="eastAsia"/>
          <w:b/>
          <w:sz w:val="24"/>
          <w:szCs w:val="24"/>
        </w:rPr>
        <w:t>第</w:t>
      </w:r>
      <w:r w:rsidR="000E428D">
        <w:rPr>
          <w:rFonts w:ascii="宋体" w:eastAsia="宋体" w:hAnsi="宋体" w:hint="eastAsia"/>
          <w:b/>
          <w:sz w:val="24"/>
          <w:szCs w:val="24"/>
        </w:rPr>
        <w:t>四</w:t>
      </w:r>
      <w:r w:rsidRPr="00B36FF7">
        <w:rPr>
          <w:rFonts w:ascii="宋体" w:eastAsia="宋体" w:hAnsi="宋体" w:hint="eastAsia"/>
          <w:b/>
          <w:sz w:val="24"/>
          <w:szCs w:val="24"/>
        </w:rPr>
        <w:t>章 附则</w:t>
      </w:r>
    </w:p>
    <w:p w:rsidR="00F606DD" w:rsidRPr="00BC48E6" w:rsidRDefault="00E2056F" w:rsidP="00C056F4">
      <w:pPr>
        <w:spacing w:line="360" w:lineRule="auto"/>
        <w:rPr>
          <w:rFonts w:ascii="宋体" w:eastAsia="宋体" w:hAnsi="宋体"/>
          <w:sz w:val="24"/>
          <w:szCs w:val="24"/>
        </w:rPr>
      </w:pPr>
      <w:r w:rsidRPr="00BC48E6">
        <w:rPr>
          <w:rFonts w:ascii="宋体" w:eastAsia="宋体" w:hAnsi="宋体" w:hint="eastAsia"/>
          <w:sz w:val="24"/>
          <w:szCs w:val="24"/>
        </w:rPr>
        <w:t>第二十</w:t>
      </w:r>
      <w:r w:rsidR="000024C1">
        <w:rPr>
          <w:rFonts w:ascii="宋体" w:eastAsia="宋体" w:hAnsi="宋体" w:hint="eastAsia"/>
          <w:sz w:val="24"/>
          <w:szCs w:val="24"/>
        </w:rPr>
        <w:t>四</w:t>
      </w:r>
      <w:r w:rsidRPr="00BC48E6">
        <w:rPr>
          <w:rFonts w:ascii="宋体" w:eastAsia="宋体" w:hAnsi="宋体" w:hint="eastAsia"/>
          <w:sz w:val="24"/>
          <w:szCs w:val="24"/>
        </w:rPr>
        <w:t>条 本</w:t>
      </w:r>
      <w:r w:rsidR="007E63D8">
        <w:rPr>
          <w:rFonts w:ascii="宋体" w:eastAsia="宋体" w:hAnsi="宋体" w:hint="eastAsia"/>
          <w:sz w:val="24"/>
          <w:szCs w:val="24"/>
        </w:rPr>
        <w:t>办法</w:t>
      </w:r>
      <w:r w:rsidRPr="00BC48E6">
        <w:rPr>
          <w:rFonts w:ascii="宋体" w:eastAsia="宋体" w:hAnsi="宋体" w:hint="eastAsia"/>
          <w:sz w:val="24"/>
          <w:szCs w:val="24"/>
        </w:rPr>
        <w:t>自发布之日起开始实施，由研究生院负责解释。</w:t>
      </w:r>
    </w:p>
    <w:sectPr w:rsidR="00F606DD" w:rsidRPr="00BC48E6" w:rsidSect="000520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996" w:rsidRDefault="00201996" w:rsidP="000E428D">
      <w:r>
        <w:separator/>
      </w:r>
    </w:p>
  </w:endnote>
  <w:endnote w:type="continuationSeparator" w:id="0">
    <w:p w:rsidR="00201996" w:rsidRDefault="00201996" w:rsidP="000E428D">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996" w:rsidRDefault="00201996" w:rsidP="000E428D">
      <w:r>
        <w:separator/>
      </w:r>
    </w:p>
  </w:footnote>
  <w:footnote w:type="continuationSeparator" w:id="0">
    <w:p w:rsidR="00201996" w:rsidRDefault="00201996" w:rsidP="000E42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7104F"/>
    <w:multiLevelType w:val="multilevel"/>
    <w:tmpl w:val="91F85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2936"/>
    <w:rsid w:val="000024C1"/>
    <w:rsid w:val="00052050"/>
    <w:rsid w:val="000E428D"/>
    <w:rsid w:val="001312F9"/>
    <w:rsid w:val="001569C7"/>
    <w:rsid w:val="001659C1"/>
    <w:rsid w:val="001E1923"/>
    <w:rsid w:val="001F27D4"/>
    <w:rsid w:val="00201996"/>
    <w:rsid w:val="00205B13"/>
    <w:rsid w:val="00235298"/>
    <w:rsid w:val="002B346F"/>
    <w:rsid w:val="002B4019"/>
    <w:rsid w:val="002D5863"/>
    <w:rsid w:val="00332A19"/>
    <w:rsid w:val="00342432"/>
    <w:rsid w:val="005023CF"/>
    <w:rsid w:val="005210AB"/>
    <w:rsid w:val="00583E70"/>
    <w:rsid w:val="005D5FB4"/>
    <w:rsid w:val="00612936"/>
    <w:rsid w:val="00671131"/>
    <w:rsid w:val="007012A6"/>
    <w:rsid w:val="00751C09"/>
    <w:rsid w:val="007B5BC9"/>
    <w:rsid w:val="007D3FD4"/>
    <w:rsid w:val="007E63D8"/>
    <w:rsid w:val="00846A6E"/>
    <w:rsid w:val="00880D29"/>
    <w:rsid w:val="00954102"/>
    <w:rsid w:val="00954A7E"/>
    <w:rsid w:val="00A7781A"/>
    <w:rsid w:val="00A82CFA"/>
    <w:rsid w:val="00A94349"/>
    <w:rsid w:val="00B354F1"/>
    <w:rsid w:val="00B3619D"/>
    <w:rsid w:val="00B36FF7"/>
    <w:rsid w:val="00B42E2E"/>
    <w:rsid w:val="00BB0369"/>
    <w:rsid w:val="00BC3A11"/>
    <w:rsid w:val="00BC48E6"/>
    <w:rsid w:val="00C016E1"/>
    <w:rsid w:val="00C056F4"/>
    <w:rsid w:val="00CA50CF"/>
    <w:rsid w:val="00CC06AC"/>
    <w:rsid w:val="00D56EED"/>
    <w:rsid w:val="00E2056F"/>
    <w:rsid w:val="00E45B98"/>
    <w:rsid w:val="00E87D70"/>
    <w:rsid w:val="00EB5C9A"/>
    <w:rsid w:val="00EC2140"/>
    <w:rsid w:val="00EC542A"/>
    <w:rsid w:val="00F34905"/>
    <w:rsid w:val="00F41DC9"/>
    <w:rsid w:val="00F606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349"/>
    <w:pPr>
      <w:widowControl w:val="0"/>
      <w:jc w:val="both"/>
    </w:pPr>
  </w:style>
  <w:style w:type="paragraph" w:styleId="1">
    <w:name w:val="heading 1"/>
    <w:basedOn w:val="a"/>
    <w:link w:val="1Char"/>
    <w:uiPriority w:val="9"/>
    <w:qFormat/>
    <w:rsid w:val="00E2056F"/>
    <w:pPr>
      <w:widowControl/>
      <w:spacing w:before="100" w:beforeAutospacing="1" w:after="100" w:afterAutospacing="1"/>
      <w:jc w:val="left"/>
      <w:outlineLvl w:val="0"/>
    </w:pPr>
    <w:rPr>
      <w:rFonts w:ascii="宋体" w:eastAsia="宋体" w:hAnsi="宋体" w:cs="宋体"/>
      <w:b/>
      <w:bCs/>
      <w:kern w:val="36"/>
      <w:sz w:val="51"/>
      <w:szCs w:val="5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2056F"/>
    <w:rPr>
      <w:rFonts w:ascii="宋体" w:eastAsia="宋体" w:hAnsi="宋体" w:cs="宋体"/>
      <w:b/>
      <w:bCs/>
      <w:kern w:val="36"/>
      <w:sz w:val="51"/>
      <w:szCs w:val="51"/>
    </w:rPr>
  </w:style>
  <w:style w:type="paragraph" w:styleId="a3">
    <w:name w:val="Normal (Web)"/>
    <w:basedOn w:val="a"/>
    <w:uiPriority w:val="99"/>
    <w:semiHidden/>
    <w:unhideWhenUsed/>
    <w:rsid w:val="00E2056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2056F"/>
    <w:rPr>
      <w:b/>
      <w:bCs/>
    </w:rPr>
  </w:style>
  <w:style w:type="paragraph" w:styleId="a5">
    <w:name w:val="header"/>
    <w:basedOn w:val="a"/>
    <w:link w:val="Char"/>
    <w:uiPriority w:val="99"/>
    <w:unhideWhenUsed/>
    <w:rsid w:val="000E42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E428D"/>
    <w:rPr>
      <w:sz w:val="18"/>
      <w:szCs w:val="18"/>
    </w:rPr>
  </w:style>
  <w:style w:type="paragraph" w:styleId="a6">
    <w:name w:val="footer"/>
    <w:basedOn w:val="a"/>
    <w:link w:val="Char0"/>
    <w:uiPriority w:val="99"/>
    <w:unhideWhenUsed/>
    <w:rsid w:val="000E428D"/>
    <w:pPr>
      <w:tabs>
        <w:tab w:val="center" w:pos="4153"/>
        <w:tab w:val="right" w:pos="8306"/>
      </w:tabs>
      <w:snapToGrid w:val="0"/>
      <w:jc w:val="left"/>
    </w:pPr>
    <w:rPr>
      <w:sz w:val="18"/>
      <w:szCs w:val="18"/>
    </w:rPr>
  </w:style>
  <w:style w:type="character" w:customStyle="1" w:styleId="Char0">
    <w:name w:val="页脚 Char"/>
    <w:basedOn w:val="a0"/>
    <w:link w:val="a6"/>
    <w:uiPriority w:val="99"/>
    <w:rsid w:val="000E428D"/>
    <w:rPr>
      <w:sz w:val="18"/>
      <w:szCs w:val="18"/>
    </w:rPr>
  </w:style>
  <w:style w:type="paragraph" w:styleId="a7">
    <w:name w:val="Balloon Text"/>
    <w:basedOn w:val="a"/>
    <w:link w:val="Char1"/>
    <w:uiPriority w:val="99"/>
    <w:semiHidden/>
    <w:unhideWhenUsed/>
    <w:rsid w:val="002B346F"/>
    <w:rPr>
      <w:sz w:val="18"/>
      <w:szCs w:val="18"/>
    </w:rPr>
  </w:style>
  <w:style w:type="character" w:customStyle="1" w:styleId="Char1">
    <w:name w:val="批注框文本 Char"/>
    <w:basedOn w:val="a0"/>
    <w:link w:val="a7"/>
    <w:uiPriority w:val="99"/>
    <w:semiHidden/>
    <w:rsid w:val="002B346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2056F"/>
    <w:pPr>
      <w:widowControl/>
      <w:spacing w:before="100" w:beforeAutospacing="1" w:after="100" w:afterAutospacing="1"/>
      <w:jc w:val="left"/>
      <w:outlineLvl w:val="0"/>
    </w:pPr>
    <w:rPr>
      <w:rFonts w:ascii="宋体" w:eastAsia="宋体" w:hAnsi="宋体" w:cs="宋体"/>
      <w:b/>
      <w:bCs/>
      <w:kern w:val="36"/>
      <w:sz w:val="51"/>
      <w:szCs w:val="5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2056F"/>
    <w:rPr>
      <w:rFonts w:ascii="宋体" w:eastAsia="宋体" w:hAnsi="宋体" w:cs="宋体"/>
      <w:b/>
      <w:bCs/>
      <w:kern w:val="36"/>
      <w:sz w:val="51"/>
      <w:szCs w:val="51"/>
    </w:rPr>
  </w:style>
  <w:style w:type="paragraph" w:styleId="a3">
    <w:name w:val="Normal (Web)"/>
    <w:basedOn w:val="a"/>
    <w:uiPriority w:val="99"/>
    <w:semiHidden/>
    <w:unhideWhenUsed/>
    <w:rsid w:val="00E2056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2056F"/>
    <w:rPr>
      <w:b/>
      <w:bCs/>
    </w:rPr>
  </w:style>
  <w:style w:type="paragraph" w:styleId="a5">
    <w:name w:val="header"/>
    <w:basedOn w:val="a"/>
    <w:link w:val="Char"/>
    <w:uiPriority w:val="99"/>
    <w:unhideWhenUsed/>
    <w:rsid w:val="000E42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E428D"/>
    <w:rPr>
      <w:sz w:val="18"/>
      <w:szCs w:val="18"/>
    </w:rPr>
  </w:style>
  <w:style w:type="paragraph" w:styleId="a6">
    <w:name w:val="footer"/>
    <w:basedOn w:val="a"/>
    <w:link w:val="Char0"/>
    <w:uiPriority w:val="99"/>
    <w:unhideWhenUsed/>
    <w:rsid w:val="000E428D"/>
    <w:pPr>
      <w:tabs>
        <w:tab w:val="center" w:pos="4153"/>
        <w:tab w:val="right" w:pos="8306"/>
      </w:tabs>
      <w:snapToGrid w:val="0"/>
      <w:jc w:val="left"/>
    </w:pPr>
    <w:rPr>
      <w:sz w:val="18"/>
      <w:szCs w:val="18"/>
    </w:rPr>
  </w:style>
  <w:style w:type="character" w:customStyle="1" w:styleId="Char0">
    <w:name w:val="页脚 Char"/>
    <w:basedOn w:val="a0"/>
    <w:link w:val="a6"/>
    <w:uiPriority w:val="99"/>
    <w:rsid w:val="000E428D"/>
    <w:rPr>
      <w:sz w:val="18"/>
      <w:szCs w:val="18"/>
    </w:rPr>
  </w:style>
  <w:style w:type="paragraph" w:styleId="a7">
    <w:name w:val="Balloon Text"/>
    <w:basedOn w:val="a"/>
    <w:link w:val="Char1"/>
    <w:uiPriority w:val="99"/>
    <w:semiHidden/>
    <w:unhideWhenUsed/>
    <w:rsid w:val="002B346F"/>
    <w:rPr>
      <w:sz w:val="18"/>
      <w:szCs w:val="18"/>
    </w:rPr>
  </w:style>
  <w:style w:type="character" w:customStyle="1" w:styleId="Char1">
    <w:name w:val="批注框文本 Char"/>
    <w:basedOn w:val="a0"/>
    <w:link w:val="a7"/>
    <w:uiPriority w:val="99"/>
    <w:semiHidden/>
    <w:rsid w:val="002B346F"/>
    <w:rPr>
      <w:sz w:val="18"/>
      <w:szCs w:val="18"/>
    </w:rPr>
  </w:style>
</w:styles>
</file>

<file path=word/webSettings.xml><?xml version="1.0" encoding="utf-8"?>
<w:webSettings xmlns:r="http://schemas.openxmlformats.org/officeDocument/2006/relationships" xmlns:w="http://schemas.openxmlformats.org/wordprocessingml/2006/main">
  <w:divs>
    <w:div w:id="1224826266">
      <w:bodyDiv w:val="1"/>
      <w:marLeft w:val="0"/>
      <w:marRight w:val="0"/>
      <w:marTop w:val="0"/>
      <w:marBottom w:val="0"/>
      <w:divBdr>
        <w:top w:val="none" w:sz="0" w:space="0" w:color="auto"/>
        <w:left w:val="none" w:sz="0" w:space="0" w:color="auto"/>
        <w:bottom w:val="none" w:sz="0" w:space="0" w:color="auto"/>
        <w:right w:val="none" w:sz="0" w:space="0" w:color="auto"/>
      </w:divBdr>
      <w:divsChild>
        <w:div w:id="1558518144">
          <w:marLeft w:val="0"/>
          <w:marRight w:val="0"/>
          <w:marTop w:val="0"/>
          <w:marBottom w:val="0"/>
          <w:divBdr>
            <w:top w:val="none" w:sz="0" w:space="0" w:color="auto"/>
            <w:left w:val="none" w:sz="0" w:space="0" w:color="auto"/>
            <w:bottom w:val="none" w:sz="0" w:space="0" w:color="auto"/>
            <w:right w:val="none" w:sz="0" w:space="0" w:color="auto"/>
          </w:divBdr>
          <w:divsChild>
            <w:div w:id="772288551">
              <w:marLeft w:val="0"/>
              <w:marRight w:val="0"/>
              <w:marTop w:val="0"/>
              <w:marBottom w:val="0"/>
              <w:divBdr>
                <w:top w:val="single" w:sz="6" w:space="0" w:color="DDDDDD"/>
                <w:left w:val="single" w:sz="6" w:space="0" w:color="DDDDDD"/>
                <w:bottom w:val="single" w:sz="6" w:space="0" w:color="DDDDDD"/>
                <w:right w:val="single" w:sz="6" w:space="0" w:color="DDDDDD"/>
              </w:divBdr>
              <w:divsChild>
                <w:div w:id="1985085941">
                  <w:marLeft w:val="0"/>
                  <w:marRight w:val="0"/>
                  <w:marTop w:val="0"/>
                  <w:marBottom w:val="0"/>
                  <w:divBdr>
                    <w:top w:val="none" w:sz="0" w:space="0" w:color="auto"/>
                    <w:left w:val="none" w:sz="0" w:space="0" w:color="auto"/>
                    <w:bottom w:val="none" w:sz="0" w:space="0" w:color="auto"/>
                    <w:right w:val="none" w:sz="0" w:space="0" w:color="auto"/>
                  </w:divBdr>
                  <w:divsChild>
                    <w:div w:id="714695414">
                      <w:marLeft w:val="0"/>
                      <w:marRight w:val="0"/>
                      <w:marTop w:val="0"/>
                      <w:marBottom w:val="0"/>
                      <w:divBdr>
                        <w:top w:val="none" w:sz="0" w:space="0" w:color="auto"/>
                        <w:left w:val="none" w:sz="0" w:space="0" w:color="auto"/>
                        <w:bottom w:val="none" w:sz="0" w:space="0" w:color="auto"/>
                        <w:right w:val="none" w:sz="0" w:space="0" w:color="auto"/>
                      </w:divBdr>
                    </w:div>
                    <w:div w:id="18359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410</Words>
  <Characters>2339</Characters>
  <Application>Microsoft Office Word</Application>
  <DocSecurity>0</DocSecurity>
  <Lines>19</Lines>
  <Paragraphs>5</Paragraphs>
  <ScaleCrop>false</ScaleCrop>
  <Company>Microsoft</Company>
  <LinksUpToDate>false</LinksUpToDate>
  <CharactersWithSpaces>2744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Jinhui Zhang</dc:creator>
  <cp:lastModifiedBy>User</cp:lastModifiedBy>
  <cp:revision>6</cp:revision>
  <dcterms:created xsi:type="dcterms:W3CDTF">2017-10-30T08:13:00Z</dcterms:created>
  <dcterms:modified xsi:type="dcterms:W3CDTF">2017-11-28T05:29:00Z</dcterms:modified>
</cp:coreProperties>
</file>